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165" w:rsidRPr="00610AB2" w:rsidRDefault="00B42C01" w:rsidP="009E2A01">
      <w:pPr>
        <w:ind w:firstLine="709"/>
        <w:jc w:val="center"/>
        <w:rPr>
          <w:b/>
          <w:color w:val="000000" w:themeColor="text1"/>
        </w:rPr>
      </w:pPr>
      <w:r w:rsidRPr="00610AB2">
        <w:rPr>
          <w:b/>
          <w:color w:val="000000" w:themeColor="text1"/>
        </w:rPr>
        <w:t>ЛЕКЦИОННЫЙ КОМПЛЕКС</w:t>
      </w:r>
    </w:p>
    <w:p w:rsidR="00B42C01" w:rsidRPr="00610AB2" w:rsidRDefault="00B42C01" w:rsidP="001B006D">
      <w:pPr>
        <w:ind w:firstLine="709"/>
        <w:jc w:val="both"/>
        <w:rPr>
          <w:b/>
          <w:color w:val="000000" w:themeColor="text1"/>
        </w:rPr>
      </w:pP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Лекция № 1. Введение. Истоки и историческое развитие евразийской мысли</w:t>
      </w:r>
      <w:r w:rsidRPr="00610AB2">
        <w:rPr>
          <w:color w:val="000000" w:themeColor="text1"/>
        </w:rPr>
        <w:t>.</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Цель:</w:t>
      </w:r>
      <w:r w:rsidRPr="00610AB2">
        <w:rPr>
          <w:color w:val="000000" w:themeColor="text1"/>
        </w:rPr>
        <w:t xml:space="preserve"> рассмотреть историю возникновения и развития евразийского течения, его основные этапы.</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Задачи:</w:t>
      </w:r>
    </w:p>
    <w:p w:rsidR="001D44BD" w:rsidRPr="00610AB2" w:rsidRDefault="00B42C01" w:rsidP="001B006D">
      <w:pPr>
        <w:ind w:firstLine="709"/>
        <w:jc w:val="both"/>
        <w:rPr>
          <w:i/>
          <w:iCs/>
          <w:color w:val="000000" w:themeColor="text1"/>
        </w:rPr>
      </w:pPr>
      <w:r w:rsidRPr="00610AB2">
        <w:rPr>
          <w:i/>
          <w:iCs/>
          <w:color w:val="000000" w:themeColor="text1"/>
        </w:rPr>
        <w:t>1.</w:t>
      </w:r>
      <w:r w:rsidR="001D44BD" w:rsidRPr="00610AB2">
        <w:rPr>
          <w:i/>
          <w:iCs/>
          <w:color w:val="000000" w:themeColor="text1"/>
        </w:rPr>
        <w:t xml:space="preserve">Рассмотреть историю возникновения </w:t>
      </w:r>
      <w:proofErr w:type="spellStart"/>
      <w:r w:rsidR="001D44BD" w:rsidRPr="00610AB2">
        <w:rPr>
          <w:i/>
          <w:iCs/>
          <w:color w:val="000000" w:themeColor="text1"/>
        </w:rPr>
        <w:t>евразийства</w:t>
      </w:r>
      <w:proofErr w:type="spellEnd"/>
      <w:r w:rsidR="001D44BD" w:rsidRPr="00610AB2">
        <w:rPr>
          <w:i/>
          <w:iCs/>
          <w:color w:val="000000" w:themeColor="text1"/>
        </w:rPr>
        <w:t>.</w:t>
      </w:r>
    </w:p>
    <w:p w:rsidR="001D44BD" w:rsidRPr="00610AB2" w:rsidRDefault="001D44BD" w:rsidP="001B006D">
      <w:pPr>
        <w:ind w:firstLine="709"/>
        <w:jc w:val="both"/>
        <w:rPr>
          <w:i/>
          <w:iCs/>
          <w:color w:val="000000" w:themeColor="text1"/>
        </w:rPr>
      </w:pPr>
      <w:r w:rsidRPr="00610AB2">
        <w:rPr>
          <w:i/>
          <w:iCs/>
          <w:color w:val="000000" w:themeColor="text1"/>
        </w:rPr>
        <w:t xml:space="preserve">Проследить основные этапы </w:t>
      </w:r>
      <w:proofErr w:type="spellStart"/>
      <w:r w:rsidRPr="00610AB2">
        <w:rPr>
          <w:i/>
          <w:iCs/>
          <w:color w:val="000000" w:themeColor="text1"/>
        </w:rPr>
        <w:t>евразийства</w:t>
      </w:r>
      <w:proofErr w:type="spellEnd"/>
      <w:r w:rsidRPr="00610AB2">
        <w:rPr>
          <w:i/>
          <w:iCs/>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Основные понятия:</w:t>
      </w:r>
      <w:r w:rsidRPr="00610AB2">
        <w:rPr>
          <w:color w:val="000000" w:themeColor="text1"/>
        </w:rPr>
        <w:t xml:space="preserve"> </w:t>
      </w:r>
      <w:proofErr w:type="spellStart"/>
      <w:r w:rsidRPr="00610AB2">
        <w:rPr>
          <w:color w:val="000000" w:themeColor="text1"/>
        </w:rPr>
        <w:t>евразийство</w:t>
      </w:r>
      <w:proofErr w:type="spellEnd"/>
      <w:r w:rsidRPr="00610AB2">
        <w:rPr>
          <w:color w:val="000000" w:themeColor="text1"/>
        </w:rPr>
        <w:t xml:space="preserve">, западничество, славянофильство, классическое </w:t>
      </w:r>
      <w:proofErr w:type="spellStart"/>
      <w:r w:rsidRPr="00610AB2">
        <w:rPr>
          <w:color w:val="000000" w:themeColor="text1"/>
        </w:rPr>
        <w:t>евразийство</w:t>
      </w:r>
      <w:proofErr w:type="spellEnd"/>
      <w:r w:rsidRPr="00610AB2">
        <w:rPr>
          <w:color w:val="000000" w:themeColor="text1"/>
        </w:rPr>
        <w:t xml:space="preserve">, системный подход, тюркско-славянское слияние, стереотип поведения, </w:t>
      </w:r>
      <w:proofErr w:type="spellStart"/>
      <w:r w:rsidRPr="00610AB2">
        <w:rPr>
          <w:color w:val="000000" w:themeColor="text1"/>
        </w:rPr>
        <w:t>неоевразийство</w:t>
      </w:r>
      <w:proofErr w:type="spellEnd"/>
      <w:r w:rsidRPr="00610AB2">
        <w:rPr>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Истоки и историческое развитие евразийской мысли</w:t>
      </w:r>
      <w:r w:rsidRPr="00610AB2">
        <w:rPr>
          <w:color w:val="000000" w:themeColor="text1"/>
        </w:rPr>
        <w:t>.</w:t>
      </w:r>
    </w:p>
    <w:p w:rsidR="001D44BD" w:rsidRPr="00610AB2" w:rsidRDefault="00610AB2" w:rsidP="001B006D">
      <w:pPr>
        <w:pStyle w:val="a6"/>
        <w:spacing w:before="0" w:beforeAutospacing="0" w:after="0" w:afterAutospacing="0"/>
        <w:ind w:firstLine="709"/>
        <w:jc w:val="both"/>
        <w:rPr>
          <w:color w:val="000000" w:themeColor="text1"/>
        </w:rPr>
      </w:pPr>
      <w:proofErr w:type="gramStart"/>
      <w:r>
        <w:rPr>
          <w:color w:val="000000" w:themeColor="text1"/>
        </w:rPr>
        <w:t xml:space="preserve">«ЕВРАЗИЙСТВО </w:t>
      </w:r>
      <w:r>
        <w:rPr>
          <w:color w:val="000000" w:themeColor="text1"/>
          <w:lang w:val="kk-KZ"/>
        </w:rPr>
        <w:t>-</w:t>
      </w:r>
      <w:r w:rsidR="001D44BD" w:rsidRPr="00610AB2">
        <w:rPr>
          <w:color w:val="000000" w:themeColor="text1"/>
        </w:rPr>
        <w:t xml:space="preserve"> социально-философское учение, идейно-политическое движение русского зарубежья, наиболее активно проявившее себя в 1920-е и 1930-е гг.» [Философия:</w:t>
      </w:r>
      <w:proofErr w:type="gramEnd"/>
      <w:r w:rsidR="001D44BD" w:rsidRPr="00610AB2">
        <w:rPr>
          <w:color w:val="000000" w:themeColor="text1"/>
        </w:rPr>
        <w:t xml:space="preserve"> Энциклопедический словарь/ Под редакцией А.А. Ивина</w:t>
      </w:r>
      <w:proofErr w:type="gramStart"/>
      <w:r w:rsidR="001D44BD" w:rsidRPr="00610AB2">
        <w:rPr>
          <w:color w:val="000000" w:themeColor="text1"/>
        </w:rPr>
        <w:t>.</w:t>
      </w:r>
      <w:r>
        <w:rPr>
          <w:color w:val="000000" w:themeColor="text1"/>
          <w:lang w:val="kk-KZ"/>
        </w:rPr>
        <w:t>-</w:t>
      </w:r>
      <w:proofErr w:type="gramEnd"/>
      <w:r w:rsidR="001D44BD" w:rsidRPr="00610AB2">
        <w:rPr>
          <w:color w:val="000000" w:themeColor="text1"/>
        </w:rPr>
        <w:t xml:space="preserve">М.:Гардарики.2004// http://dic.academic.ru/dic.nsf/enc_philosophy] прошедшего столетия. Оно сложилось в среде русской эмиграции или эмиграции первой волны. </w:t>
      </w:r>
      <w:proofErr w:type="spellStart"/>
      <w:r w:rsidR="001D44BD" w:rsidRPr="00610AB2">
        <w:rPr>
          <w:color w:val="000000" w:themeColor="text1"/>
        </w:rPr>
        <w:t>Евразийство</w:t>
      </w:r>
      <w:proofErr w:type="spellEnd"/>
      <w:r w:rsidR="001D44BD" w:rsidRPr="00610AB2">
        <w:rPr>
          <w:color w:val="000000" w:themeColor="text1"/>
        </w:rPr>
        <w:t xml:space="preserve"> как течение объединило представителей различных наук, а также творческую интеллигенцию. </w:t>
      </w:r>
      <w:proofErr w:type="gramStart"/>
      <w:r w:rsidR="001D44BD" w:rsidRPr="00610AB2">
        <w:rPr>
          <w:color w:val="000000" w:themeColor="text1"/>
        </w:rPr>
        <w:t xml:space="preserve">Например, князь Н.С. Трубецкой был филологом; П.Н. Савицкий </w:t>
      </w:r>
      <w:r>
        <w:rPr>
          <w:color w:val="000000" w:themeColor="text1"/>
          <w:lang w:val="kk-KZ"/>
        </w:rPr>
        <w:t>-</w:t>
      </w:r>
      <w:r w:rsidR="001D44BD" w:rsidRPr="00610AB2">
        <w:rPr>
          <w:color w:val="000000" w:themeColor="text1"/>
        </w:rPr>
        <w:t xml:space="preserve"> географом, экономистом; П.П. </w:t>
      </w:r>
      <w:proofErr w:type="spellStart"/>
      <w:r w:rsidR="001D44BD" w:rsidRPr="00610AB2">
        <w:rPr>
          <w:color w:val="000000" w:themeColor="text1"/>
        </w:rPr>
        <w:t>Сувчинский</w:t>
      </w:r>
      <w:proofErr w:type="spellEnd"/>
      <w:r w:rsidR="001D44BD" w:rsidRPr="00610AB2">
        <w:rPr>
          <w:color w:val="000000" w:themeColor="text1"/>
        </w:rPr>
        <w:t xml:space="preserve"> </w:t>
      </w:r>
      <w:r>
        <w:rPr>
          <w:color w:val="000000" w:themeColor="text1"/>
          <w:lang w:val="kk-KZ"/>
        </w:rPr>
        <w:t>-</w:t>
      </w:r>
      <w:r w:rsidR="001D44BD" w:rsidRPr="00610AB2">
        <w:rPr>
          <w:color w:val="000000" w:themeColor="text1"/>
        </w:rPr>
        <w:t xml:space="preserve"> музыковедом, литературным и музыкальным критиком; Г.В. Флоровский </w:t>
      </w:r>
      <w:r>
        <w:rPr>
          <w:color w:val="000000" w:themeColor="text1"/>
          <w:lang w:val="kk-KZ"/>
        </w:rPr>
        <w:t>-</w:t>
      </w:r>
      <w:r w:rsidR="001D44BD" w:rsidRPr="00610AB2">
        <w:rPr>
          <w:color w:val="000000" w:themeColor="text1"/>
        </w:rPr>
        <w:t xml:space="preserve"> историком культуры, богословом, Г. В. Вернадский — историком; Н.Н.Алексеев </w:t>
      </w:r>
      <w:r>
        <w:rPr>
          <w:color w:val="000000" w:themeColor="text1"/>
          <w:lang w:val="kk-KZ"/>
        </w:rPr>
        <w:t>-</w:t>
      </w:r>
      <w:r w:rsidR="001D44BD" w:rsidRPr="00610AB2">
        <w:rPr>
          <w:color w:val="000000" w:themeColor="text1"/>
        </w:rPr>
        <w:t xml:space="preserve"> правоведом и политологом; В.Н. Ильин </w:t>
      </w:r>
      <w:r>
        <w:rPr>
          <w:color w:val="000000" w:themeColor="text1"/>
          <w:lang w:val="kk-KZ"/>
        </w:rPr>
        <w:t>-</w:t>
      </w:r>
      <w:r w:rsidR="001D44BD" w:rsidRPr="00610AB2">
        <w:rPr>
          <w:color w:val="000000" w:themeColor="text1"/>
        </w:rPr>
        <w:t xml:space="preserve"> историком культуры, литературоведом и богословом; князь Д. Святополк-Мирский </w:t>
      </w:r>
      <w:r>
        <w:rPr>
          <w:color w:val="000000" w:themeColor="text1"/>
          <w:lang w:val="kk-KZ"/>
        </w:rPr>
        <w:t>–</w:t>
      </w:r>
      <w:r w:rsidR="001D44BD" w:rsidRPr="00610AB2">
        <w:rPr>
          <w:color w:val="000000" w:themeColor="text1"/>
        </w:rPr>
        <w:t xml:space="preserve"> публицистом, </w:t>
      </w:r>
      <w:proofErr w:type="spellStart"/>
      <w:r w:rsidR="001D44BD" w:rsidRPr="00610AB2">
        <w:rPr>
          <w:color w:val="000000" w:themeColor="text1"/>
        </w:rPr>
        <w:t>Эренжен</w:t>
      </w:r>
      <w:proofErr w:type="spellEnd"/>
      <w:r w:rsidR="001D44BD" w:rsidRPr="00610AB2">
        <w:rPr>
          <w:color w:val="000000" w:themeColor="text1"/>
        </w:rPr>
        <w:t xml:space="preserve"> </w:t>
      </w:r>
      <w:proofErr w:type="spellStart"/>
      <w:r w:rsidR="001D44BD" w:rsidRPr="00610AB2">
        <w:rPr>
          <w:color w:val="000000" w:themeColor="text1"/>
        </w:rPr>
        <w:t>Хара-Даван</w:t>
      </w:r>
      <w:proofErr w:type="spellEnd"/>
      <w:r w:rsidR="001D44BD" w:rsidRPr="00610AB2">
        <w:rPr>
          <w:color w:val="000000" w:themeColor="text1"/>
        </w:rPr>
        <w:t xml:space="preserve"> </w:t>
      </w:r>
      <w:r>
        <w:rPr>
          <w:color w:val="000000" w:themeColor="text1"/>
          <w:lang w:val="kk-KZ"/>
        </w:rPr>
        <w:t>-</w:t>
      </w:r>
      <w:r w:rsidR="001D44BD" w:rsidRPr="00610AB2">
        <w:rPr>
          <w:color w:val="000000" w:themeColor="text1"/>
        </w:rPr>
        <w:t xml:space="preserve"> историком.</w:t>
      </w:r>
      <w:proofErr w:type="gramEnd"/>
      <w:r w:rsidR="001D44BD" w:rsidRPr="00610AB2">
        <w:rPr>
          <w:color w:val="000000" w:themeColor="text1"/>
        </w:rPr>
        <w:t xml:space="preserve"> Поскольку евразийцы являлись эмигрантами, их работы не были известны в СССР широкой публике. Интерес к </w:t>
      </w:r>
      <w:proofErr w:type="spellStart"/>
      <w:r w:rsidR="001D44BD" w:rsidRPr="00610AB2">
        <w:rPr>
          <w:color w:val="000000" w:themeColor="text1"/>
        </w:rPr>
        <w:t>евразийству</w:t>
      </w:r>
      <w:proofErr w:type="spellEnd"/>
      <w:r w:rsidR="001D44BD" w:rsidRPr="00610AB2">
        <w:rPr>
          <w:color w:val="000000" w:themeColor="text1"/>
        </w:rPr>
        <w:t xml:space="preserve"> и доступ к работам евразийцев стал возможен в конце 1980-х гг.</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Истоки </w:t>
      </w:r>
      <w:proofErr w:type="spellStart"/>
      <w:r w:rsidRPr="00610AB2">
        <w:rPr>
          <w:color w:val="000000" w:themeColor="text1"/>
        </w:rPr>
        <w:t>евразийства</w:t>
      </w:r>
      <w:proofErr w:type="spellEnd"/>
      <w:r w:rsidRPr="00610AB2">
        <w:rPr>
          <w:color w:val="000000" w:themeColor="text1"/>
        </w:rPr>
        <w:t xml:space="preserve"> находятся в XIX веке, когда в России оформились два течения: западничество и славянофильство. «Это направления русской общественной мысли 1840</w:t>
      </w:r>
      <w:r w:rsidR="00610AB2">
        <w:rPr>
          <w:color w:val="000000" w:themeColor="text1"/>
          <w:lang w:val="kk-KZ"/>
        </w:rPr>
        <w:t>-</w:t>
      </w:r>
      <w:r w:rsidRPr="00610AB2">
        <w:rPr>
          <w:color w:val="000000" w:themeColor="text1"/>
        </w:rPr>
        <w:t>1850-х гг., представители которых вели между собой полемику о путях общественно-исторического и культурного развития России.</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Основные этапы </w:t>
      </w:r>
      <w:proofErr w:type="spellStart"/>
      <w:r w:rsidRPr="00610AB2">
        <w:rPr>
          <w:color w:val="000000" w:themeColor="text1"/>
        </w:rPr>
        <w:t>евразийства</w:t>
      </w:r>
      <w:proofErr w:type="spellEnd"/>
      <w:r w:rsidRPr="00610AB2">
        <w:rPr>
          <w:color w:val="000000" w:themeColor="text1"/>
        </w:rPr>
        <w:t xml:space="preserve">. </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В развитии </w:t>
      </w:r>
      <w:proofErr w:type="spellStart"/>
      <w:r w:rsidRPr="00610AB2">
        <w:rPr>
          <w:color w:val="000000" w:themeColor="text1"/>
        </w:rPr>
        <w:t>евразийства</w:t>
      </w:r>
      <w:proofErr w:type="spellEnd"/>
      <w:r w:rsidRPr="00610AB2">
        <w:rPr>
          <w:color w:val="000000" w:themeColor="text1"/>
        </w:rPr>
        <w:t xml:space="preserve"> принято выделять несколько этапов:</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 классическое </w:t>
      </w:r>
      <w:proofErr w:type="spellStart"/>
      <w:r w:rsidRPr="00610AB2">
        <w:rPr>
          <w:color w:val="000000" w:themeColor="text1"/>
        </w:rPr>
        <w:t>евразийство</w:t>
      </w:r>
      <w:proofErr w:type="spellEnd"/>
      <w:r w:rsidRPr="00610AB2">
        <w:rPr>
          <w:color w:val="000000" w:themeColor="text1"/>
        </w:rPr>
        <w:t xml:space="preserve"> (1920-1939);</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 </w:t>
      </w:r>
      <w:proofErr w:type="spellStart"/>
      <w:r w:rsidRPr="00610AB2">
        <w:rPr>
          <w:color w:val="000000" w:themeColor="text1"/>
        </w:rPr>
        <w:t>евразийство</w:t>
      </w:r>
      <w:proofErr w:type="spellEnd"/>
      <w:r w:rsidRPr="00610AB2">
        <w:rPr>
          <w:color w:val="000000" w:themeColor="text1"/>
        </w:rPr>
        <w:t xml:space="preserve"> Л.Н. Гумилева (1956-1989);</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современные евразийские течения (1989- настоящее время).</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Отличие Л.Н. Гумилева состоит в том, что в своей работе он использовал системный подход - совместив гуманитарные и естественные науки. Его нельзя считать чисто историком, археологом, географом или даже биологом - он смотрел на проблему в полном масштабе. Он занимался историей Великой степи и народов, проживавших в ней, то есть его интересовал не конкретно какой-то народ, а народы Евразии. Л.Н. Гумилев называл кочевников евразийцами, поскольку именно они смогли объединить континент, несли в себе ту роль, которую не были в состоянии выполнить оседлые народы. Сама идея написать историю Великой степи пришла в голову Л.Н. Гумилеву на 1 курсе истфака. Он хотел заполнить лакуну во Всемирной истории, поскольку история степи была на тот момент своего рода «белым пятном». Считалось, что цивилизацию создали земледельческие народы. А кочевники – варвары, неспособные к ее созданию.</w:t>
      </w:r>
    </w:p>
    <w:p w:rsidR="001D44BD" w:rsidRPr="00610AB2" w:rsidRDefault="001D44BD" w:rsidP="001B006D">
      <w:pPr>
        <w:pStyle w:val="a6"/>
        <w:spacing w:before="0" w:beforeAutospacing="0" w:after="0" w:afterAutospacing="0"/>
        <w:ind w:firstLine="709"/>
        <w:jc w:val="both"/>
        <w:rPr>
          <w:color w:val="000000" w:themeColor="text1"/>
        </w:rPr>
      </w:pPr>
      <w:proofErr w:type="spellStart"/>
      <w:r w:rsidRPr="00610AB2">
        <w:rPr>
          <w:color w:val="000000" w:themeColor="text1"/>
        </w:rPr>
        <w:t>Экономико</w:t>
      </w:r>
      <w:proofErr w:type="spellEnd"/>
      <w:r w:rsidRPr="00610AB2">
        <w:rPr>
          <w:color w:val="000000" w:themeColor="text1"/>
        </w:rPr>
        <w:t xml:space="preserve">– </w:t>
      </w:r>
      <w:proofErr w:type="gramStart"/>
      <w:r w:rsidRPr="00610AB2">
        <w:rPr>
          <w:color w:val="000000" w:themeColor="text1"/>
        </w:rPr>
        <w:t>ге</w:t>
      </w:r>
      <w:proofErr w:type="gramEnd"/>
      <w:r w:rsidRPr="00610AB2">
        <w:rPr>
          <w:color w:val="000000" w:themeColor="text1"/>
        </w:rPr>
        <w:t xml:space="preserve">ографическое единство региона, в котором сочетались зональные и </w:t>
      </w:r>
      <w:proofErr w:type="spellStart"/>
      <w:r w:rsidRPr="00610AB2">
        <w:rPr>
          <w:color w:val="000000" w:themeColor="text1"/>
        </w:rPr>
        <w:t>азональные</w:t>
      </w:r>
      <w:proofErr w:type="spellEnd"/>
      <w:r w:rsidRPr="00610AB2">
        <w:rPr>
          <w:color w:val="000000" w:themeColor="text1"/>
        </w:rPr>
        <w:t xml:space="preserve"> (речные долины) ландшафты, определяло необходимость создания целостной хозяйственной системы, где части не противостоят друг другу, а лишь дополняют одна другую. Вмещающим ландшафтом древних </w:t>
      </w:r>
      <w:proofErr w:type="spellStart"/>
      <w:r w:rsidRPr="00610AB2">
        <w:rPr>
          <w:color w:val="000000" w:themeColor="text1"/>
        </w:rPr>
        <w:t>русичей</w:t>
      </w:r>
      <w:proofErr w:type="spellEnd"/>
      <w:r w:rsidRPr="00610AB2">
        <w:rPr>
          <w:color w:val="000000" w:themeColor="text1"/>
        </w:rPr>
        <w:t xml:space="preserve"> были не столько лесные массивы, сколько лесостепи, </w:t>
      </w:r>
      <w:proofErr w:type="spellStart"/>
      <w:r w:rsidRPr="00610AB2">
        <w:rPr>
          <w:color w:val="000000" w:themeColor="text1"/>
        </w:rPr>
        <w:t>ополья</w:t>
      </w:r>
      <w:proofErr w:type="spellEnd"/>
      <w:r w:rsidRPr="00610AB2">
        <w:rPr>
          <w:color w:val="000000" w:themeColor="text1"/>
        </w:rPr>
        <w:t xml:space="preserve"> и речные долины. </w:t>
      </w:r>
      <w:proofErr w:type="gramStart"/>
      <w:r w:rsidRPr="00610AB2">
        <w:rPr>
          <w:color w:val="000000" w:themeColor="text1"/>
        </w:rPr>
        <w:t xml:space="preserve">При крайне редком населении Руси в 12 в. (около 5,5 млн.) в ней практиковались переложные системы земледелия, требовавшие </w:t>
      </w:r>
      <w:r w:rsidRPr="00610AB2">
        <w:rPr>
          <w:color w:val="000000" w:themeColor="text1"/>
        </w:rPr>
        <w:lastRenderedPageBreak/>
        <w:t xml:space="preserve">неполной оседлости; не исключалось и </w:t>
      </w:r>
      <w:proofErr w:type="spellStart"/>
      <w:r w:rsidRPr="00610AB2">
        <w:rPr>
          <w:color w:val="000000" w:themeColor="text1"/>
        </w:rPr>
        <w:t>полукочевничество</w:t>
      </w:r>
      <w:proofErr w:type="spellEnd"/>
      <w:r w:rsidRPr="00610AB2">
        <w:rPr>
          <w:color w:val="000000" w:themeColor="text1"/>
        </w:rPr>
        <w:t xml:space="preserve"> на основе скотоводческого хозяйства, особенно в степной зоне.</w:t>
      </w:r>
      <w:proofErr w:type="gramEnd"/>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Л.Н.Гумилев считал, что не было у народов Великой Степи патологической жестокости и склонности к разрушению достижений культуры. Он указывает среди положительных качеств кочевников то, что представители Великой степи всегда исповедовали убеждение, что «за удаль в бою не судят, а предателей не прощают. Стереотипы поведения кочевых народов были отличными </w:t>
      </w:r>
      <w:proofErr w:type="gramStart"/>
      <w:r w:rsidRPr="00610AB2">
        <w:rPr>
          <w:color w:val="000000" w:themeColor="text1"/>
        </w:rPr>
        <w:t>от</w:t>
      </w:r>
      <w:proofErr w:type="gramEnd"/>
      <w:r w:rsidRPr="00610AB2">
        <w:rPr>
          <w:color w:val="000000" w:themeColor="text1"/>
        </w:rPr>
        <w:t xml:space="preserve"> европейских, но это не значит, что они были хуже – они были просто другими. Но мало того, стереотипы Степи русским долгое время казались предпочтительнее </w:t>
      </w:r>
      <w:proofErr w:type="gramStart"/>
      <w:r w:rsidRPr="00610AB2">
        <w:rPr>
          <w:color w:val="000000" w:themeColor="text1"/>
        </w:rPr>
        <w:t>европейских</w:t>
      </w:r>
      <w:proofErr w:type="gramEnd"/>
      <w:r w:rsidRPr="00610AB2">
        <w:rPr>
          <w:color w:val="000000" w:themeColor="text1"/>
        </w:rPr>
        <w:t xml:space="preserve"> или китайских!» [Гумилев Л.Н. Черная </w:t>
      </w:r>
      <w:proofErr w:type="spellStart"/>
      <w:r w:rsidRPr="00610AB2">
        <w:rPr>
          <w:color w:val="000000" w:themeColor="text1"/>
        </w:rPr>
        <w:t>легенда</w:t>
      </w:r>
      <w:proofErr w:type="gramStart"/>
      <w:r w:rsidRPr="00610AB2">
        <w:rPr>
          <w:color w:val="000000" w:themeColor="text1"/>
        </w:rPr>
        <w:t>.-</w:t>
      </w:r>
      <w:proofErr w:type="gramEnd"/>
      <w:r w:rsidRPr="00610AB2">
        <w:rPr>
          <w:color w:val="000000" w:themeColor="text1"/>
        </w:rPr>
        <w:t>М.,Айрис-Пресс</w:t>
      </w:r>
      <w:proofErr w:type="spellEnd"/>
      <w:r w:rsidRPr="00610AB2">
        <w:rPr>
          <w:color w:val="000000" w:themeColor="text1"/>
        </w:rPr>
        <w:t>, 2007.-с.125]</w:t>
      </w:r>
    </w:p>
    <w:p w:rsidR="001D44BD" w:rsidRPr="00610AB2" w:rsidRDefault="001D44BD" w:rsidP="001B006D">
      <w:pPr>
        <w:pStyle w:val="a6"/>
        <w:spacing w:before="0" w:beforeAutospacing="0" w:after="0" w:afterAutospacing="0"/>
        <w:ind w:firstLine="709"/>
        <w:jc w:val="both"/>
        <w:rPr>
          <w:color w:val="000000" w:themeColor="text1"/>
        </w:rPr>
      </w:pPr>
      <w:proofErr w:type="spellStart"/>
      <w:r w:rsidRPr="00610AB2">
        <w:rPr>
          <w:rStyle w:val="a9"/>
          <w:color w:val="000000" w:themeColor="text1"/>
        </w:rPr>
        <w:t>Неоевразийство</w:t>
      </w:r>
      <w:proofErr w:type="spellEnd"/>
      <w:r w:rsidRPr="00610AB2">
        <w:rPr>
          <w:rStyle w:val="a9"/>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Характеризуя данный этап, необходимо отметить, что </w:t>
      </w:r>
      <w:proofErr w:type="spellStart"/>
      <w:r w:rsidRPr="00610AB2">
        <w:rPr>
          <w:color w:val="000000" w:themeColor="text1"/>
        </w:rPr>
        <w:t>неоевразийство</w:t>
      </w:r>
      <w:proofErr w:type="spellEnd"/>
      <w:r w:rsidRPr="00610AB2">
        <w:rPr>
          <w:color w:val="000000" w:themeColor="text1"/>
        </w:rPr>
        <w:t xml:space="preserve"> связывают с именем Александра Дугина. Его взгляды относительно евразийской идеи отражены в работах, которые вышли в период с 1993 по 1998 гг.: «Консервативная революция», «Мистерия Евразии», «</w:t>
      </w:r>
      <w:proofErr w:type="spellStart"/>
      <w:r w:rsidRPr="00610AB2">
        <w:rPr>
          <w:color w:val="000000" w:themeColor="text1"/>
        </w:rPr>
        <w:t>Конспирология</w:t>
      </w:r>
      <w:proofErr w:type="spellEnd"/>
      <w:r w:rsidRPr="00610AB2">
        <w:rPr>
          <w:color w:val="000000" w:themeColor="text1"/>
        </w:rPr>
        <w:t xml:space="preserve">», «Метафизика Благая Вести», «Основы геополитики», «Тамплиеры пролетариата». В это же время постепенно складывается и </w:t>
      </w:r>
      <w:proofErr w:type="spellStart"/>
      <w:r w:rsidRPr="00610AB2">
        <w:rPr>
          <w:color w:val="000000" w:themeColor="text1"/>
        </w:rPr>
        <w:t>неоевразийское</w:t>
      </w:r>
      <w:proofErr w:type="spellEnd"/>
      <w:r w:rsidRPr="00610AB2">
        <w:rPr>
          <w:color w:val="000000" w:themeColor="text1"/>
        </w:rPr>
        <w:t xml:space="preserve"> движение как общественно-политическое, а затем оно перерастает в партию «Евразия» (2002 г.).</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В своих работах А.Дугин предлагает возрождение империи на постсоветском пространстве с русским народом во главе, не </w:t>
      </w:r>
      <w:proofErr w:type="gramStart"/>
      <w:r w:rsidRPr="00610AB2">
        <w:rPr>
          <w:color w:val="000000" w:themeColor="text1"/>
        </w:rPr>
        <w:t>признавая</w:t>
      </w:r>
      <w:proofErr w:type="gramEnd"/>
      <w:r w:rsidRPr="00610AB2">
        <w:rPr>
          <w:color w:val="000000" w:themeColor="text1"/>
        </w:rPr>
        <w:t xml:space="preserve"> таким образом суверенитета бывших советских республик.</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Совершенно иная модель евразийской идеи представлена у Президента Н.Назарбаева. В 1994 г., выступая в МГУ им. М.В. Ломоносова, он предложил широкой аудитории вспомнить и практически реализовать евразийскую идею, помня о нашей совместной истории, не ущемляя права и сохраняя суверенитет стран, будущего евразийского союза.</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1D44BD" w:rsidRPr="00610AB2" w:rsidRDefault="001D44BD" w:rsidP="00610AB2">
      <w:pPr>
        <w:pStyle w:val="a6"/>
        <w:numPr>
          <w:ilvl w:val="0"/>
          <w:numId w:val="22"/>
        </w:numPr>
        <w:spacing w:before="0" w:beforeAutospacing="0" w:after="0" w:afterAutospacing="0"/>
        <w:jc w:val="both"/>
        <w:rPr>
          <w:color w:val="000000" w:themeColor="text1"/>
        </w:rPr>
      </w:pPr>
      <w:r w:rsidRPr="00610AB2">
        <w:rPr>
          <w:color w:val="000000" w:themeColor="text1"/>
        </w:rPr>
        <w:t xml:space="preserve">Гумилев Л.Н. Черная легенда. Друзья и недруги Великой </w:t>
      </w:r>
      <w:proofErr w:type="spellStart"/>
      <w:r w:rsidRPr="00610AB2">
        <w:rPr>
          <w:color w:val="000000" w:themeColor="text1"/>
        </w:rPr>
        <w:t>степи</w:t>
      </w:r>
      <w:proofErr w:type="gramStart"/>
      <w:r w:rsidRPr="00610AB2">
        <w:rPr>
          <w:color w:val="000000" w:themeColor="text1"/>
        </w:rPr>
        <w:t>.-</w:t>
      </w:r>
      <w:proofErr w:type="gramEnd"/>
      <w:r w:rsidRPr="00610AB2">
        <w:rPr>
          <w:color w:val="000000" w:themeColor="text1"/>
        </w:rPr>
        <w:t>М</w:t>
      </w:r>
      <w:proofErr w:type="spellEnd"/>
      <w:r w:rsidRPr="00610AB2">
        <w:rPr>
          <w:color w:val="000000" w:themeColor="text1"/>
        </w:rPr>
        <w:t>.: Айрис-пресс, 2007.-576с.</w:t>
      </w:r>
    </w:p>
    <w:p w:rsidR="001D44BD" w:rsidRPr="00610AB2" w:rsidRDefault="001D44BD" w:rsidP="00610AB2">
      <w:pPr>
        <w:pStyle w:val="a6"/>
        <w:numPr>
          <w:ilvl w:val="0"/>
          <w:numId w:val="22"/>
        </w:numPr>
        <w:spacing w:before="0" w:beforeAutospacing="0" w:after="0" w:afterAutospacing="0"/>
        <w:jc w:val="both"/>
        <w:rPr>
          <w:color w:val="000000" w:themeColor="text1"/>
        </w:rPr>
      </w:pPr>
      <w:r w:rsidRPr="00610AB2">
        <w:rPr>
          <w:color w:val="000000" w:themeColor="text1"/>
        </w:rPr>
        <w:t xml:space="preserve">Гумилев Л.Н. Древняя Русь и Великая </w:t>
      </w:r>
      <w:proofErr w:type="spellStart"/>
      <w:r w:rsidRPr="00610AB2">
        <w:rPr>
          <w:color w:val="000000" w:themeColor="text1"/>
        </w:rPr>
        <w:t>степь</w:t>
      </w:r>
      <w:proofErr w:type="gramStart"/>
      <w:r w:rsidRPr="00610AB2">
        <w:rPr>
          <w:color w:val="000000" w:themeColor="text1"/>
        </w:rPr>
        <w:t>.-</w:t>
      </w:r>
      <w:proofErr w:type="gramEnd"/>
      <w:r w:rsidRPr="00610AB2">
        <w:rPr>
          <w:color w:val="000000" w:themeColor="text1"/>
        </w:rPr>
        <w:t>М.,Эксмо</w:t>
      </w:r>
      <w:proofErr w:type="spellEnd"/>
      <w:r w:rsidRPr="00610AB2">
        <w:rPr>
          <w:color w:val="000000" w:themeColor="text1"/>
        </w:rPr>
        <w:t>, 2006.- 768 с.</w:t>
      </w:r>
    </w:p>
    <w:p w:rsidR="001D44BD" w:rsidRPr="00610AB2" w:rsidRDefault="001D44BD" w:rsidP="00610AB2">
      <w:pPr>
        <w:pStyle w:val="a6"/>
        <w:numPr>
          <w:ilvl w:val="0"/>
          <w:numId w:val="22"/>
        </w:numPr>
        <w:spacing w:before="0" w:beforeAutospacing="0" w:after="0" w:afterAutospacing="0"/>
        <w:jc w:val="both"/>
        <w:rPr>
          <w:color w:val="000000" w:themeColor="text1"/>
        </w:rPr>
      </w:pPr>
      <w:proofErr w:type="spellStart"/>
      <w:r w:rsidRPr="00610AB2">
        <w:rPr>
          <w:color w:val="000000" w:themeColor="text1"/>
        </w:rPr>
        <w:t>Кофнер</w:t>
      </w:r>
      <w:proofErr w:type="spellEnd"/>
      <w:r w:rsidRPr="00610AB2">
        <w:rPr>
          <w:color w:val="000000" w:themeColor="text1"/>
        </w:rPr>
        <w:t xml:space="preserve"> Ю. Дугин – это не </w:t>
      </w:r>
      <w:proofErr w:type="spellStart"/>
      <w:r w:rsidRPr="00610AB2">
        <w:rPr>
          <w:color w:val="000000" w:themeColor="text1"/>
        </w:rPr>
        <w:t>евразийство</w:t>
      </w:r>
      <w:proofErr w:type="spellEnd"/>
      <w:r w:rsidRPr="00610AB2">
        <w:rPr>
          <w:color w:val="000000" w:themeColor="text1"/>
        </w:rPr>
        <w:t>!//</w:t>
      </w:r>
      <w:proofErr w:type="spellStart"/>
      <w:r w:rsidRPr="00610AB2">
        <w:rPr>
          <w:color w:val="000000" w:themeColor="text1"/>
        </w:rPr>
        <w:t>htpp</w:t>
      </w:r>
      <w:proofErr w:type="spellEnd"/>
      <w:r w:rsidRPr="00610AB2">
        <w:rPr>
          <w:color w:val="000000" w:themeColor="text1"/>
        </w:rPr>
        <w:t>://</w:t>
      </w:r>
      <w:proofErr w:type="spellStart"/>
      <w:r w:rsidRPr="00610AB2">
        <w:rPr>
          <w:color w:val="000000" w:themeColor="text1"/>
        </w:rPr>
        <w:t>www.gumilev-center.ru</w:t>
      </w:r>
      <w:proofErr w:type="spellEnd"/>
      <w:r w:rsidRPr="00610AB2">
        <w:rPr>
          <w:color w:val="000000" w:themeColor="text1"/>
        </w:rPr>
        <w:t>/</w:t>
      </w:r>
    </w:p>
    <w:p w:rsidR="001D44BD" w:rsidRPr="00610AB2" w:rsidRDefault="001D44BD" w:rsidP="00610AB2">
      <w:pPr>
        <w:pStyle w:val="a6"/>
        <w:numPr>
          <w:ilvl w:val="0"/>
          <w:numId w:val="22"/>
        </w:numPr>
        <w:spacing w:before="0" w:beforeAutospacing="0" w:after="0" w:afterAutospacing="0"/>
        <w:jc w:val="both"/>
        <w:rPr>
          <w:color w:val="000000" w:themeColor="text1"/>
        </w:rPr>
      </w:pPr>
      <w:r w:rsidRPr="00610AB2">
        <w:rPr>
          <w:color w:val="000000" w:themeColor="text1"/>
        </w:rPr>
        <w:t>Савицкий П.Н. Степи и оседлость// http://gumilevica.kulichki.net/SPN/spn03.htm</w:t>
      </w:r>
    </w:p>
    <w:p w:rsidR="001D44BD" w:rsidRPr="00610AB2" w:rsidRDefault="001D44BD" w:rsidP="00610AB2">
      <w:pPr>
        <w:pStyle w:val="a6"/>
        <w:numPr>
          <w:ilvl w:val="0"/>
          <w:numId w:val="22"/>
        </w:numPr>
        <w:spacing w:before="0" w:beforeAutospacing="0" w:after="0" w:afterAutospacing="0"/>
        <w:jc w:val="both"/>
        <w:rPr>
          <w:color w:val="000000" w:themeColor="text1"/>
        </w:rPr>
      </w:pPr>
      <w:r w:rsidRPr="00610AB2">
        <w:rPr>
          <w:color w:val="000000" w:themeColor="text1"/>
        </w:rPr>
        <w:t xml:space="preserve">Трубецкой Н.С. Наследие Чингисхана//Европа и Человечество. </w:t>
      </w:r>
      <w:proofErr w:type="gramStart"/>
      <w:r w:rsidRPr="00610AB2">
        <w:rPr>
          <w:color w:val="000000" w:themeColor="text1"/>
        </w:rPr>
        <w:t>–М</w:t>
      </w:r>
      <w:proofErr w:type="gramEnd"/>
      <w:r w:rsidRPr="00610AB2">
        <w:rPr>
          <w:color w:val="000000" w:themeColor="text1"/>
        </w:rPr>
        <w:t>., 2000 г. – с.88-90</w:t>
      </w:r>
    </w:p>
    <w:p w:rsidR="001D44BD" w:rsidRPr="00610AB2" w:rsidRDefault="001D44BD" w:rsidP="00610AB2">
      <w:pPr>
        <w:pStyle w:val="a6"/>
        <w:numPr>
          <w:ilvl w:val="0"/>
          <w:numId w:val="22"/>
        </w:numPr>
        <w:spacing w:before="0" w:beforeAutospacing="0" w:after="0" w:afterAutospacing="0"/>
        <w:jc w:val="both"/>
        <w:rPr>
          <w:color w:val="000000" w:themeColor="text1"/>
        </w:rPr>
      </w:pPr>
      <w:r w:rsidRPr="00610AB2">
        <w:rPr>
          <w:color w:val="000000" w:themeColor="text1"/>
        </w:rPr>
        <w:t>Философия: Энциклопедический словарь/ Под редакцией А.А. Ивина.</w:t>
      </w:r>
      <w:proofErr w:type="gramStart"/>
      <w:r w:rsidRPr="00610AB2">
        <w:rPr>
          <w:color w:val="000000" w:themeColor="text1"/>
        </w:rPr>
        <w:t>—М</w:t>
      </w:r>
      <w:proofErr w:type="gramEnd"/>
      <w:r w:rsidRPr="00610AB2">
        <w:rPr>
          <w:color w:val="000000" w:themeColor="text1"/>
        </w:rPr>
        <w:t xml:space="preserve">.:Гардарики.2004// http://dic.academic.ru/ </w:t>
      </w:r>
      <w:proofErr w:type="spellStart"/>
      <w:r w:rsidRPr="00610AB2">
        <w:rPr>
          <w:color w:val="000000" w:themeColor="text1"/>
        </w:rPr>
        <w:t>dic.nsf</w:t>
      </w:r>
      <w:proofErr w:type="spellEnd"/>
      <w:r w:rsidRPr="00610AB2">
        <w:rPr>
          <w:color w:val="000000" w:themeColor="text1"/>
        </w:rPr>
        <w:t>/</w:t>
      </w:r>
      <w:proofErr w:type="spellStart"/>
      <w:r w:rsidRPr="00610AB2">
        <w:rPr>
          <w:color w:val="000000" w:themeColor="text1"/>
        </w:rPr>
        <w:t>enc_philosophy</w:t>
      </w:r>
      <w:proofErr w:type="spellEnd"/>
    </w:p>
    <w:p w:rsidR="001B006D" w:rsidRPr="00610AB2" w:rsidRDefault="001B006D" w:rsidP="001B006D">
      <w:pPr>
        <w:jc w:val="both"/>
        <w:rPr>
          <w:b/>
          <w:bCs/>
          <w:color w:val="000000" w:themeColor="text1"/>
        </w:rPr>
      </w:pPr>
    </w:p>
    <w:p w:rsidR="00610AB2" w:rsidRDefault="00610AB2" w:rsidP="001B006D">
      <w:pPr>
        <w:jc w:val="both"/>
        <w:rPr>
          <w:bCs/>
          <w:color w:val="000000" w:themeColor="text1"/>
          <w:lang w:val="kk-KZ"/>
        </w:rPr>
      </w:pPr>
    </w:p>
    <w:p w:rsidR="007C3165" w:rsidRPr="00610AB2" w:rsidRDefault="001D44BD" w:rsidP="001B006D">
      <w:pPr>
        <w:jc w:val="both"/>
        <w:rPr>
          <w:b/>
          <w:bCs/>
          <w:color w:val="000000" w:themeColor="text1"/>
          <w:lang w:val="kk-KZ"/>
        </w:rPr>
      </w:pPr>
      <w:r w:rsidRPr="00610AB2">
        <w:rPr>
          <w:b/>
          <w:bCs/>
          <w:color w:val="000000" w:themeColor="text1"/>
        </w:rPr>
        <w:t>Лекция 2. Историко-географические и гео</w:t>
      </w:r>
      <w:r w:rsidR="00610AB2">
        <w:rPr>
          <w:b/>
          <w:bCs/>
          <w:color w:val="000000" w:themeColor="text1"/>
        </w:rPr>
        <w:t xml:space="preserve">политические основы </w:t>
      </w:r>
      <w:proofErr w:type="spellStart"/>
      <w:r w:rsidR="00610AB2">
        <w:rPr>
          <w:b/>
          <w:bCs/>
          <w:color w:val="000000" w:themeColor="text1"/>
        </w:rPr>
        <w:t>евразийства</w:t>
      </w:r>
      <w:proofErr w:type="spellEnd"/>
    </w:p>
    <w:p w:rsidR="001D44BD" w:rsidRPr="00610AB2" w:rsidRDefault="001D44BD" w:rsidP="00610AB2">
      <w:pPr>
        <w:pStyle w:val="a6"/>
        <w:spacing w:before="0" w:beforeAutospacing="0" w:after="0" w:afterAutospacing="0"/>
        <w:jc w:val="both"/>
        <w:rPr>
          <w:color w:val="000000" w:themeColor="text1"/>
        </w:rPr>
      </w:pPr>
      <w:proofErr w:type="spellStart"/>
      <w:r w:rsidRPr="00610AB2">
        <w:rPr>
          <w:rStyle w:val="a9"/>
          <w:color w:val="000000" w:themeColor="text1"/>
        </w:rPr>
        <w:t>Цель</w:t>
      </w:r>
      <w:proofErr w:type="gramStart"/>
      <w:r w:rsidRPr="00610AB2">
        <w:rPr>
          <w:rStyle w:val="a9"/>
          <w:color w:val="000000" w:themeColor="text1"/>
        </w:rPr>
        <w:t>:</w:t>
      </w:r>
      <w:r w:rsidRPr="00610AB2">
        <w:rPr>
          <w:color w:val="000000" w:themeColor="text1"/>
        </w:rPr>
        <w:t>р</w:t>
      </w:r>
      <w:proofErr w:type="gramEnd"/>
      <w:r w:rsidRPr="00610AB2">
        <w:rPr>
          <w:color w:val="000000" w:themeColor="text1"/>
        </w:rPr>
        <w:t>ассмотреть</w:t>
      </w:r>
      <w:proofErr w:type="spellEnd"/>
      <w:r w:rsidRPr="00610AB2">
        <w:rPr>
          <w:color w:val="000000" w:themeColor="text1"/>
        </w:rPr>
        <w:t xml:space="preserve"> основные постулаты евразийской идеи.</w:t>
      </w:r>
    </w:p>
    <w:p w:rsidR="001D44BD" w:rsidRPr="00610AB2" w:rsidRDefault="001D44BD" w:rsidP="00610AB2">
      <w:pPr>
        <w:pStyle w:val="a6"/>
        <w:spacing w:before="0" w:beforeAutospacing="0" w:after="0" w:afterAutospacing="0"/>
        <w:jc w:val="both"/>
        <w:rPr>
          <w:color w:val="000000" w:themeColor="text1"/>
        </w:rPr>
      </w:pPr>
      <w:proofErr w:type="spellStart"/>
      <w:r w:rsidRPr="00610AB2">
        <w:rPr>
          <w:rStyle w:val="a9"/>
          <w:color w:val="000000" w:themeColor="text1"/>
        </w:rPr>
        <w:t>Задачи</w:t>
      </w:r>
      <w:proofErr w:type="gramStart"/>
      <w:r w:rsidRPr="00610AB2">
        <w:rPr>
          <w:rStyle w:val="a9"/>
          <w:color w:val="000000" w:themeColor="text1"/>
        </w:rPr>
        <w:t>:</w:t>
      </w:r>
      <w:r w:rsidRPr="00610AB2">
        <w:rPr>
          <w:color w:val="000000" w:themeColor="text1"/>
        </w:rPr>
        <w:t>р</w:t>
      </w:r>
      <w:proofErr w:type="gramEnd"/>
      <w:r w:rsidRPr="00610AB2">
        <w:rPr>
          <w:color w:val="000000" w:themeColor="text1"/>
        </w:rPr>
        <w:t>ассмотреть</w:t>
      </w:r>
      <w:proofErr w:type="spellEnd"/>
      <w:r w:rsidRPr="00610AB2">
        <w:rPr>
          <w:color w:val="000000" w:themeColor="text1"/>
        </w:rPr>
        <w:t xml:space="preserve"> междисциплинарные корни </w:t>
      </w:r>
      <w:proofErr w:type="spellStart"/>
      <w:r w:rsidRPr="00610AB2">
        <w:rPr>
          <w:color w:val="000000" w:themeColor="text1"/>
        </w:rPr>
        <w:t>евразийства</w:t>
      </w:r>
      <w:proofErr w:type="spellEnd"/>
      <w:r w:rsidRPr="00610AB2">
        <w:rPr>
          <w:color w:val="000000" w:themeColor="text1"/>
        </w:rPr>
        <w:t>.</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Основные понятия:</w:t>
      </w:r>
      <w:r w:rsidR="00610AB2">
        <w:rPr>
          <w:rStyle w:val="a9"/>
          <w:color w:val="000000" w:themeColor="text1"/>
          <w:lang w:val="kk-KZ"/>
        </w:rPr>
        <w:t xml:space="preserve"> </w:t>
      </w:r>
      <w:r w:rsidRPr="00610AB2">
        <w:rPr>
          <w:color w:val="000000" w:themeColor="text1"/>
        </w:rPr>
        <w:t xml:space="preserve">место развитие, Евразия, </w:t>
      </w:r>
      <w:proofErr w:type="spellStart"/>
      <w:r w:rsidRPr="00610AB2">
        <w:rPr>
          <w:color w:val="000000" w:themeColor="text1"/>
        </w:rPr>
        <w:t>туранский</w:t>
      </w:r>
      <w:proofErr w:type="spellEnd"/>
      <w:r w:rsidRPr="00610AB2">
        <w:rPr>
          <w:color w:val="000000" w:themeColor="text1"/>
        </w:rPr>
        <w:t xml:space="preserve"> этнопсихологический тип, Евразийский языковой союз.</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1. Евразийцы считали территорией Евразией не сам материк. А его континентальную часть – Российскую империю. В этом вопросе большая заслуга принадлежит географу П.Н. Савицкому. </w:t>
      </w:r>
      <w:proofErr w:type="gramStart"/>
      <w:r w:rsidRPr="00610AB2">
        <w:rPr>
          <w:color w:val="000000" w:themeColor="text1"/>
        </w:rPr>
        <w:t>Таким образом, территория Евразии распространяется от Карпат на западе до Хингана на востоке, от Северно-Ледовитого океане на севере, до полосы пустынь на юге.</w:t>
      </w:r>
      <w:proofErr w:type="gramEnd"/>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2. Евразийцы придавали большое значение географическому фактору. Взаимодействие с географической средой и, как следствие, ее влияние на человека, евразийцы называли </w:t>
      </w:r>
      <w:proofErr w:type="spellStart"/>
      <w:r w:rsidRPr="00610AB2">
        <w:rPr>
          <w:i/>
          <w:iCs/>
          <w:color w:val="000000" w:themeColor="text1"/>
        </w:rPr>
        <w:t>месторазвитие</w:t>
      </w:r>
      <w:proofErr w:type="spellEnd"/>
      <w:r w:rsidRPr="00610AB2">
        <w:rPr>
          <w:i/>
          <w:iCs/>
          <w:color w:val="000000" w:themeColor="text1"/>
        </w:rPr>
        <w:t xml:space="preserve"> </w:t>
      </w:r>
      <w:r w:rsidRPr="00610AB2">
        <w:rPr>
          <w:color w:val="000000" w:themeColor="text1"/>
        </w:rPr>
        <w:t xml:space="preserve">- совокупность естественных условий (особенности ландшафта, почвы, растительности, климата и т.п.), в которых разворачивается история </w:t>
      </w:r>
      <w:r w:rsidRPr="00610AB2">
        <w:rPr>
          <w:color w:val="000000" w:themeColor="text1"/>
        </w:rPr>
        <w:lastRenderedPageBreak/>
        <w:t xml:space="preserve">данного народа. Влиянием </w:t>
      </w:r>
      <w:proofErr w:type="spellStart"/>
      <w:r w:rsidRPr="00610AB2">
        <w:rPr>
          <w:color w:val="000000" w:themeColor="text1"/>
        </w:rPr>
        <w:t>месторазвития</w:t>
      </w:r>
      <w:proofErr w:type="spellEnd"/>
      <w:r w:rsidRPr="00610AB2">
        <w:rPr>
          <w:color w:val="000000" w:themeColor="text1"/>
        </w:rPr>
        <w:t xml:space="preserve"> обусловлен ряд черт психологии, культуры, "менталитета" этноса.</w:t>
      </w:r>
    </w:p>
    <w:p w:rsidR="001D44BD" w:rsidRPr="00610AB2" w:rsidRDefault="001D44BD" w:rsidP="001B006D">
      <w:pPr>
        <w:pStyle w:val="a6"/>
        <w:spacing w:before="0" w:beforeAutospacing="0" w:after="0" w:afterAutospacing="0"/>
        <w:ind w:firstLine="709"/>
        <w:jc w:val="both"/>
        <w:rPr>
          <w:i/>
          <w:color w:val="000000" w:themeColor="text1"/>
        </w:rPr>
      </w:pPr>
      <w:r w:rsidRPr="00610AB2">
        <w:rPr>
          <w:rStyle w:val="a7"/>
          <w:bCs/>
          <w:i w:val="0"/>
          <w:color w:val="000000" w:themeColor="text1"/>
        </w:rPr>
        <w:t xml:space="preserve">3. Филолог Н. С. Трубецкой, изучая языки народов Евразии, пришел к заключению, что «помимо генетического родства языков существует еще родство иного порядка, обусловленное не общим происхождением, а длительным соседством и взаимодействием языков. В результате такого взаимодействия складываются языковые союзы. Ряд сходных черт в языках русском с одной стороны и финно-угорских, тюркских, иных языках народов Евразии </w:t>
      </w:r>
      <w:r w:rsidR="00610AB2">
        <w:rPr>
          <w:rStyle w:val="a7"/>
          <w:bCs/>
          <w:i w:val="0"/>
          <w:color w:val="000000" w:themeColor="text1"/>
          <w:lang w:val="kk-KZ"/>
        </w:rPr>
        <w:t>-</w:t>
      </w:r>
      <w:r w:rsidRPr="00610AB2">
        <w:rPr>
          <w:rStyle w:val="a7"/>
          <w:bCs/>
          <w:i w:val="0"/>
          <w:color w:val="000000" w:themeColor="text1"/>
        </w:rPr>
        <w:t xml:space="preserve"> с другой, говорит о существовании особого Евразийского языкового союза» </w:t>
      </w:r>
    </w:p>
    <w:p w:rsidR="001D44BD" w:rsidRPr="00610AB2" w:rsidRDefault="001D44BD" w:rsidP="001B006D">
      <w:pPr>
        <w:pStyle w:val="a6"/>
        <w:spacing w:before="0" w:beforeAutospacing="0" w:after="0" w:afterAutospacing="0"/>
        <w:ind w:firstLine="709"/>
        <w:jc w:val="both"/>
        <w:rPr>
          <w:i/>
          <w:color w:val="000000" w:themeColor="text1"/>
        </w:rPr>
      </w:pPr>
      <w:r w:rsidRPr="00610AB2">
        <w:rPr>
          <w:rStyle w:val="a7"/>
          <w:bCs/>
          <w:i w:val="0"/>
          <w:color w:val="000000" w:themeColor="text1"/>
        </w:rPr>
        <w:t xml:space="preserve">4. Также Н.С. Трубецкой отметил и «особый </w:t>
      </w:r>
      <w:proofErr w:type="spellStart"/>
      <w:r w:rsidRPr="00610AB2">
        <w:rPr>
          <w:rStyle w:val="a7"/>
          <w:bCs/>
          <w:i w:val="0"/>
          <w:color w:val="000000" w:themeColor="text1"/>
        </w:rPr>
        <w:t>туранский</w:t>
      </w:r>
      <w:proofErr w:type="spellEnd"/>
      <w:r w:rsidRPr="00610AB2">
        <w:rPr>
          <w:rStyle w:val="a7"/>
          <w:bCs/>
          <w:i w:val="0"/>
          <w:color w:val="000000" w:themeColor="text1"/>
        </w:rPr>
        <w:t xml:space="preserve"> этнопсихологический тип, присущий кочевым народам Азии. Для него, в частности, характерны: приоритет духовного </w:t>
      </w:r>
      <w:proofErr w:type="gramStart"/>
      <w:r w:rsidRPr="00610AB2">
        <w:rPr>
          <w:rStyle w:val="a7"/>
          <w:bCs/>
          <w:i w:val="0"/>
          <w:color w:val="000000" w:themeColor="text1"/>
        </w:rPr>
        <w:t>над</w:t>
      </w:r>
      <w:proofErr w:type="gramEnd"/>
      <w:r w:rsidRPr="00610AB2">
        <w:rPr>
          <w:rStyle w:val="a7"/>
          <w:bCs/>
          <w:i w:val="0"/>
          <w:color w:val="000000" w:themeColor="text1"/>
        </w:rPr>
        <w:t xml:space="preserve"> материальным, стремление к четко очерченным и не допускающим "разброда и шатания" границам мировоззрения, устойчивым ценностям и формам самосознания. Эти черты в равной степени присущи и русскому народу, что позволяет говорить об общности ряда черт этнической психологии русских и </w:t>
      </w:r>
      <w:proofErr w:type="spellStart"/>
      <w:r w:rsidRPr="00610AB2">
        <w:rPr>
          <w:rStyle w:val="a7"/>
          <w:bCs/>
          <w:i w:val="0"/>
          <w:color w:val="000000" w:themeColor="text1"/>
        </w:rPr>
        <w:t>туранцев</w:t>
      </w:r>
      <w:proofErr w:type="spellEnd"/>
      <w:r w:rsidRPr="00610AB2">
        <w:rPr>
          <w:rStyle w:val="a7"/>
          <w:bCs/>
          <w:i w:val="0"/>
          <w:color w:val="000000" w:themeColor="text1"/>
        </w:rPr>
        <w:t xml:space="preserve">, а так же о </w:t>
      </w:r>
      <w:proofErr w:type="spellStart"/>
      <w:r w:rsidRPr="00610AB2">
        <w:rPr>
          <w:rStyle w:val="a7"/>
          <w:bCs/>
          <w:i w:val="0"/>
          <w:color w:val="000000" w:themeColor="text1"/>
        </w:rPr>
        <w:t>туранском</w:t>
      </w:r>
      <w:proofErr w:type="spellEnd"/>
      <w:r w:rsidRPr="00610AB2">
        <w:rPr>
          <w:rStyle w:val="a7"/>
          <w:bCs/>
          <w:i w:val="0"/>
          <w:color w:val="000000" w:themeColor="text1"/>
        </w:rPr>
        <w:t xml:space="preserve"> элементе в русской культуре» [Трубецкой Н.С. О </w:t>
      </w:r>
      <w:proofErr w:type="spellStart"/>
      <w:r w:rsidRPr="00610AB2">
        <w:rPr>
          <w:rStyle w:val="a7"/>
          <w:bCs/>
          <w:i w:val="0"/>
          <w:color w:val="000000" w:themeColor="text1"/>
        </w:rPr>
        <w:t>туранском</w:t>
      </w:r>
      <w:proofErr w:type="spellEnd"/>
      <w:r w:rsidRPr="00610AB2">
        <w:rPr>
          <w:rStyle w:val="a7"/>
          <w:bCs/>
          <w:i w:val="0"/>
          <w:color w:val="000000" w:themeColor="text1"/>
        </w:rPr>
        <w:t xml:space="preserve"> элементе в русской культуре // http://gumilevica.kulichki.net/SPN/spn05.htm].</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5. Власть над всей Евразией неминуемо должна была сосредоточиться в руках того народа, который будет действовать в направлении параллелей, так как прямоугольник степей, протянутый на громадные расстояния от Карпат до Хингана, обеспечивал безусловное господство над всем континентом. Те народы, которые занимали степи, были безраздельными властителями всей Евразии. Естественно, что это были кочевые народы </w:t>
      </w:r>
      <w:r w:rsidR="00610AB2">
        <w:rPr>
          <w:color w:val="000000" w:themeColor="text1"/>
          <w:lang w:val="kk-KZ"/>
        </w:rPr>
        <w:t>-</w:t>
      </w:r>
      <w:r w:rsidRPr="00610AB2">
        <w:rPr>
          <w:color w:val="000000" w:themeColor="text1"/>
        </w:rPr>
        <w:t xml:space="preserve"> вначале скифы, затем гунны. С исчезновением последних вопрос о господстве над степью, </w:t>
      </w:r>
      <w:proofErr w:type="gramStart"/>
      <w:r w:rsidRPr="00610AB2">
        <w:rPr>
          <w:color w:val="000000" w:themeColor="text1"/>
        </w:rPr>
        <w:t>а</w:t>
      </w:r>
      <w:proofErr w:type="gramEnd"/>
      <w:r w:rsidRPr="00610AB2">
        <w:rPr>
          <w:color w:val="000000" w:themeColor="text1"/>
        </w:rPr>
        <w:t xml:space="preserve"> следовательно </w:t>
      </w:r>
      <w:r w:rsidR="00610AB2">
        <w:rPr>
          <w:color w:val="000000" w:themeColor="text1"/>
          <w:lang w:val="kk-KZ"/>
        </w:rPr>
        <w:t>-</w:t>
      </w:r>
      <w:r w:rsidRPr="00610AB2">
        <w:rPr>
          <w:color w:val="000000" w:themeColor="text1"/>
        </w:rPr>
        <w:t xml:space="preserve"> над всей Евразией оставался открытым. Задача состояла в том, чтобы мощным колонизационным движением по линии Восток </w:t>
      </w:r>
      <w:r w:rsidR="00610AB2">
        <w:rPr>
          <w:color w:val="000000" w:themeColor="text1"/>
          <w:lang w:val="kk-KZ"/>
        </w:rPr>
        <w:t>-</w:t>
      </w:r>
      <w:r w:rsidRPr="00610AB2">
        <w:rPr>
          <w:color w:val="000000" w:themeColor="text1"/>
        </w:rPr>
        <w:t xml:space="preserve"> Запад объединить Евразию. </w:t>
      </w:r>
      <w:proofErr w:type="spellStart"/>
      <w:r w:rsidRPr="00610AB2">
        <w:rPr>
          <w:color w:val="000000" w:themeColor="text1"/>
        </w:rPr>
        <w:t>Русичи</w:t>
      </w:r>
      <w:proofErr w:type="spellEnd"/>
      <w:r w:rsidRPr="00610AB2">
        <w:rPr>
          <w:color w:val="000000" w:themeColor="text1"/>
        </w:rPr>
        <w:t xml:space="preserve"> не могли и не хотели исполнить эту задачу. В то же время монголы, переживавшие период </w:t>
      </w:r>
      <w:proofErr w:type="spellStart"/>
      <w:r w:rsidRPr="00610AB2">
        <w:rPr>
          <w:color w:val="000000" w:themeColor="text1"/>
        </w:rPr>
        <w:t>пассионарности</w:t>
      </w:r>
      <w:proofErr w:type="spellEnd"/>
      <w:r w:rsidRPr="00610AB2">
        <w:rPr>
          <w:color w:val="000000" w:themeColor="text1"/>
        </w:rPr>
        <w:t xml:space="preserve"> (термин Л. Н. Гумилева), были способны к этому. И они объединили континент под своей властью.</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После распадения Монгольской империи на ряд улусов, с последующим еще более мелким дроблением некогда единой государственности, Евразия снова оказалась разъединенной. Нужна была новая сила, способная объединить Евразию. Теперь этой силой стала Россия. Началось колонизационное движение русских на восток, приведшее к образованию Московского царства, вышедшего к Тихому океану. Евразия снова была объединена новой исторической силой </w:t>
      </w:r>
      <w:r w:rsidR="00610AB2">
        <w:rPr>
          <w:color w:val="000000" w:themeColor="text1"/>
          <w:lang w:val="kk-KZ"/>
        </w:rPr>
        <w:t>-</w:t>
      </w:r>
      <w:r w:rsidRPr="00610AB2">
        <w:rPr>
          <w:color w:val="000000" w:themeColor="text1"/>
        </w:rPr>
        <w:t xml:space="preserve"> русским народом. Единая государственность на просторах Евразии периодически сменяется раздробленностью и наоборо</w:t>
      </w:r>
      <w:proofErr w:type="gramStart"/>
      <w:r w:rsidRPr="00610AB2">
        <w:rPr>
          <w:color w:val="000000" w:themeColor="text1"/>
        </w:rPr>
        <w:t>т[</w:t>
      </w:r>
      <w:proofErr w:type="gramEnd"/>
      <w:r w:rsidRPr="00610AB2">
        <w:rPr>
          <w:color w:val="000000" w:themeColor="text1"/>
        </w:rPr>
        <w:t xml:space="preserve">Андреев А.Г. Историческая концепция </w:t>
      </w:r>
      <w:proofErr w:type="spellStart"/>
      <w:r w:rsidRPr="00610AB2">
        <w:rPr>
          <w:color w:val="000000" w:themeColor="text1"/>
        </w:rPr>
        <w:t>евразийства</w:t>
      </w:r>
      <w:proofErr w:type="spellEnd"/>
      <w:r w:rsidRPr="00610AB2">
        <w:rPr>
          <w:color w:val="000000" w:themeColor="text1"/>
        </w:rPr>
        <w:t xml:space="preserve"> Г.В. Вернадского // http://anthropology.ru/ru/texts/andreev_ag/rusppf_12.html].</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8. Петр I превратил Московское царство в Российскую империю. Правящий слой России отказался от национальных культурных традиций и стал бездумно копировать культуру (и бескультурье) европейцев, широкие же массы народа продолжали жить культурой национальной. Поэтому между народом и правящим слоем образовался разрыв, более того, </w:t>
      </w:r>
      <w:r w:rsidR="00610AB2">
        <w:rPr>
          <w:color w:val="000000" w:themeColor="text1"/>
          <w:lang w:val="kk-KZ"/>
        </w:rPr>
        <w:t>-</w:t>
      </w:r>
      <w:r w:rsidRPr="00610AB2">
        <w:rPr>
          <w:color w:val="000000" w:themeColor="text1"/>
        </w:rPr>
        <w:t xml:space="preserve"> в народе утвердился взгляд на барина как на некоего иностранца. Этот раскол нации стал одной из причин краха Империи.</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Таким образом, рассматривая основные постулаты евразийской идеи, необходимо отметить, что евразийцы пришли к мнению, что на территории Евразии существует «братство народов». Они подчеркивали, что русские ближе к азиатским народам – тюркам, монголам, чем европейцам, поскольку совместное длительное проживание не может продолжаться только при наличии противоречий и столкновений. На территории Евразии существовало добрососедство, что и объясняется этнокультурными и этноязыковыми заимствованиями этносов, принадлежащим к различным расовым типам, лингвистическим группам. Так называемые народы Евразии гораздо ближе русским, чем </w:t>
      </w:r>
      <w:r w:rsidRPr="00610AB2">
        <w:rPr>
          <w:color w:val="000000" w:themeColor="text1"/>
        </w:rPr>
        <w:lastRenderedPageBreak/>
        <w:t>народы Европы. Это добрососедство обусловлено было на их взгляд, прежде всего природно-климатическими условиями.</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1D44BD" w:rsidRPr="00610AB2" w:rsidRDefault="001D44BD" w:rsidP="00610AB2">
      <w:pPr>
        <w:pStyle w:val="a6"/>
        <w:numPr>
          <w:ilvl w:val="0"/>
          <w:numId w:val="21"/>
        </w:numPr>
        <w:spacing w:before="0" w:beforeAutospacing="0" w:after="0" w:afterAutospacing="0"/>
        <w:jc w:val="both"/>
        <w:rPr>
          <w:color w:val="000000" w:themeColor="text1"/>
        </w:rPr>
      </w:pPr>
      <w:r w:rsidRPr="00610AB2">
        <w:rPr>
          <w:color w:val="000000" w:themeColor="text1"/>
        </w:rPr>
        <w:t xml:space="preserve">Андреев А.Г. Историческая концепция </w:t>
      </w:r>
      <w:proofErr w:type="spellStart"/>
      <w:r w:rsidRPr="00610AB2">
        <w:rPr>
          <w:color w:val="000000" w:themeColor="text1"/>
        </w:rPr>
        <w:t>евразийства</w:t>
      </w:r>
      <w:proofErr w:type="spellEnd"/>
      <w:r w:rsidRPr="00610AB2">
        <w:rPr>
          <w:color w:val="000000" w:themeColor="text1"/>
        </w:rPr>
        <w:t xml:space="preserve"> Г.В. Вернадского // http://anthropology.ru/ru/texts/andreev_ag/rusppf_12.html</w:t>
      </w:r>
    </w:p>
    <w:p w:rsidR="001D44BD" w:rsidRPr="00610AB2" w:rsidRDefault="001D44BD" w:rsidP="00610AB2">
      <w:pPr>
        <w:pStyle w:val="a6"/>
        <w:numPr>
          <w:ilvl w:val="0"/>
          <w:numId w:val="21"/>
        </w:numPr>
        <w:spacing w:before="0" w:beforeAutospacing="0" w:after="0" w:afterAutospacing="0"/>
        <w:jc w:val="both"/>
        <w:rPr>
          <w:color w:val="000000" w:themeColor="text1"/>
        </w:rPr>
      </w:pPr>
      <w:r w:rsidRPr="00610AB2">
        <w:rPr>
          <w:color w:val="000000" w:themeColor="text1"/>
        </w:rPr>
        <w:t xml:space="preserve">Гумилев Л.Н. Черная легенда. Друзья и недруги Великой </w:t>
      </w:r>
      <w:proofErr w:type="spellStart"/>
      <w:r w:rsidRPr="00610AB2">
        <w:rPr>
          <w:color w:val="000000" w:themeColor="text1"/>
        </w:rPr>
        <w:t>степи</w:t>
      </w:r>
      <w:proofErr w:type="gramStart"/>
      <w:r w:rsidRPr="00610AB2">
        <w:rPr>
          <w:color w:val="000000" w:themeColor="text1"/>
        </w:rPr>
        <w:t>.-</w:t>
      </w:r>
      <w:proofErr w:type="gramEnd"/>
      <w:r w:rsidRPr="00610AB2">
        <w:rPr>
          <w:color w:val="000000" w:themeColor="text1"/>
        </w:rPr>
        <w:t>М</w:t>
      </w:r>
      <w:proofErr w:type="spellEnd"/>
      <w:r w:rsidRPr="00610AB2">
        <w:rPr>
          <w:color w:val="000000" w:themeColor="text1"/>
        </w:rPr>
        <w:t>.: Айрис-пресс, 2007.- 576 с.</w:t>
      </w:r>
    </w:p>
    <w:p w:rsidR="001D44BD" w:rsidRPr="00610AB2" w:rsidRDefault="001D44BD" w:rsidP="00610AB2">
      <w:pPr>
        <w:pStyle w:val="a6"/>
        <w:numPr>
          <w:ilvl w:val="0"/>
          <w:numId w:val="21"/>
        </w:numPr>
        <w:spacing w:before="0" w:beforeAutospacing="0" w:after="0" w:afterAutospacing="0"/>
        <w:jc w:val="both"/>
        <w:rPr>
          <w:color w:val="000000" w:themeColor="text1"/>
        </w:rPr>
      </w:pPr>
      <w:r w:rsidRPr="00610AB2">
        <w:rPr>
          <w:color w:val="000000" w:themeColor="text1"/>
        </w:rPr>
        <w:t xml:space="preserve">Савицкий П.Н. Географические и геополитические основы </w:t>
      </w:r>
      <w:proofErr w:type="spellStart"/>
      <w:r w:rsidRPr="00610AB2">
        <w:rPr>
          <w:color w:val="000000" w:themeColor="text1"/>
        </w:rPr>
        <w:t>евразийства</w:t>
      </w:r>
      <w:proofErr w:type="spellEnd"/>
      <w:r w:rsidRPr="00610AB2">
        <w:rPr>
          <w:color w:val="000000" w:themeColor="text1"/>
        </w:rPr>
        <w:t xml:space="preserve"> // http://gumilevica.kulichki.net/SPN/spn05.htm</w:t>
      </w:r>
    </w:p>
    <w:p w:rsidR="001D44BD" w:rsidRPr="00610AB2" w:rsidRDefault="001D44BD" w:rsidP="00610AB2">
      <w:pPr>
        <w:pStyle w:val="a6"/>
        <w:numPr>
          <w:ilvl w:val="0"/>
          <w:numId w:val="21"/>
        </w:numPr>
        <w:spacing w:before="0" w:beforeAutospacing="0" w:after="0" w:afterAutospacing="0"/>
        <w:jc w:val="both"/>
        <w:rPr>
          <w:color w:val="000000" w:themeColor="text1"/>
        </w:rPr>
      </w:pPr>
      <w:r w:rsidRPr="00610AB2">
        <w:rPr>
          <w:color w:val="000000" w:themeColor="text1"/>
        </w:rPr>
        <w:t xml:space="preserve">Трубецкой Н.С. О </w:t>
      </w:r>
      <w:proofErr w:type="spellStart"/>
      <w:r w:rsidRPr="00610AB2">
        <w:rPr>
          <w:color w:val="000000" w:themeColor="text1"/>
        </w:rPr>
        <w:t>туранском</w:t>
      </w:r>
      <w:proofErr w:type="spellEnd"/>
      <w:r w:rsidRPr="00610AB2">
        <w:rPr>
          <w:color w:val="000000" w:themeColor="text1"/>
        </w:rPr>
        <w:t xml:space="preserve"> элементе в русской культуре</w:t>
      </w:r>
      <w:r w:rsidRPr="00610AB2">
        <w:rPr>
          <w:i/>
          <w:iCs/>
          <w:color w:val="000000" w:themeColor="text1"/>
        </w:rPr>
        <w:t xml:space="preserve"> // </w:t>
      </w:r>
      <w:r w:rsidRPr="00610AB2">
        <w:rPr>
          <w:color w:val="000000" w:themeColor="text1"/>
        </w:rPr>
        <w:t>http://gumilevica.kulichki.net/SPN/spn05.htm.</w:t>
      </w:r>
    </w:p>
    <w:p w:rsidR="001D44BD" w:rsidRPr="00610AB2" w:rsidRDefault="001D44BD" w:rsidP="00610AB2">
      <w:pPr>
        <w:pStyle w:val="a6"/>
        <w:numPr>
          <w:ilvl w:val="0"/>
          <w:numId w:val="21"/>
        </w:numPr>
        <w:spacing w:before="0" w:beforeAutospacing="0" w:after="0" w:afterAutospacing="0"/>
        <w:jc w:val="both"/>
        <w:rPr>
          <w:color w:val="000000" w:themeColor="text1"/>
        </w:rPr>
      </w:pPr>
      <w:r w:rsidRPr="00610AB2">
        <w:rPr>
          <w:color w:val="000000" w:themeColor="text1"/>
        </w:rPr>
        <w:t>Трубецкой Н.С. Взгляд на русскую историю не с Запада, а с Востока</w:t>
      </w:r>
      <w:r w:rsidRPr="00610AB2">
        <w:rPr>
          <w:rStyle w:val="a9"/>
          <w:color w:val="000000" w:themeColor="text1"/>
        </w:rPr>
        <w:t>//</w:t>
      </w:r>
      <w:r w:rsidRPr="00610AB2">
        <w:rPr>
          <w:color w:val="000000" w:themeColor="text1"/>
        </w:rPr>
        <w:t>http://www.gumer.info/bibliotek_Buks/History/Trub/vzgl_russist.php</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Лекция № 3. Евразийская цивилизация: сущность, история и современность</w:t>
      </w:r>
      <w:r w:rsidRPr="00610AB2">
        <w:rPr>
          <w:color w:val="000000" w:themeColor="text1"/>
        </w:rPr>
        <w:t>.</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Цель:</w:t>
      </w:r>
      <w:r w:rsidR="00610AB2">
        <w:rPr>
          <w:rStyle w:val="a9"/>
          <w:color w:val="000000" w:themeColor="text1"/>
          <w:lang w:val="kk-KZ"/>
        </w:rPr>
        <w:t xml:space="preserve"> </w:t>
      </w:r>
      <w:r w:rsidRPr="00610AB2">
        <w:rPr>
          <w:color w:val="000000" w:themeColor="text1"/>
        </w:rPr>
        <w:t>рассмотреть историю формирования Евразийской культуры, выяснить основное содержание Евразийской культуры.</w:t>
      </w:r>
    </w:p>
    <w:p w:rsidR="00F76DAE" w:rsidRDefault="001D44BD" w:rsidP="00F76DAE">
      <w:pPr>
        <w:pStyle w:val="a6"/>
        <w:spacing w:before="0" w:beforeAutospacing="0" w:after="0" w:afterAutospacing="0"/>
        <w:jc w:val="both"/>
        <w:rPr>
          <w:rStyle w:val="a9"/>
          <w:color w:val="000000" w:themeColor="text1"/>
        </w:rPr>
      </w:pPr>
      <w:r w:rsidRPr="00610AB2">
        <w:rPr>
          <w:rStyle w:val="a9"/>
          <w:color w:val="000000" w:themeColor="text1"/>
        </w:rPr>
        <w:t>Задачи:</w:t>
      </w:r>
    </w:p>
    <w:p w:rsidR="001D44BD" w:rsidRPr="00F76DAE" w:rsidRDefault="001D44BD" w:rsidP="00F76DAE">
      <w:pPr>
        <w:pStyle w:val="a6"/>
        <w:spacing w:before="0" w:beforeAutospacing="0" w:after="0" w:afterAutospacing="0"/>
        <w:jc w:val="both"/>
        <w:rPr>
          <w:color w:val="000000" w:themeColor="text1"/>
        </w:rPr>
      </w:pPr>
      <w:r w:rsidRPr="00F76DAE">
        <w:rPr>
          <w:iCs/>
          <w:color w:val="000000" w:themeColor="text1"/>
        </w:rPr>
        <w:t>Исторические предпосылки противоречий между двумя типами цивилизаций.</w:t>
      </w:r>
    </w:p>
    <w:p w:rsidR="001D44BD" w:rsidRPr="00F76DAE" w:rsidRDefault="001D44BD" w:rsidP="00F76DAE">
      <w:pPr>
        <w:jc w:val="both"/>
        <w:rPr>
          <w:iCs/>
          <w:color w:val="000000" w:themeColor="text1"/>
        </w:rPr>
      </w:pPr>
      <w:r w:rsidRPr="00F76DAE">
        <w:rPr>
          <w:iCs/>
          <w:color w:val="000000" w:themeColor="text1"/>
        </w:rPr>
        <w:t>Срединный материк.</w:t>
      </w:r>
    </w:p>
    <w:p w:rsidR="001D44BD" w:rsidRPr="00F76DAE" w:rsidRDefault="001D44BD" w:rsidP="00F76DAE">
      <w:pPr>
        <w:jc w:val="both"/>
        <w:rPr>
          <w:iCs/>
          <w:color w:val="000000" w:themeColor="text1"/>
        </w:rPr>
      </w:pPr>
      <w:r w:rsidRPr="00F76DAE">
        <w:rPr>
          <w:iCs/>
          <w:color w:val="000000" w:themeColor="text1"/>
        </w:rPr>
        <w:t xml:space="preserve">Великая степь Л.Н. Гумилева. </w:t>
      </w:r>
    </w:p>
    <w:p w:rsidR="001D44BD" w:rsidRPr="00610AB2" w:rsidRDefault="001D44BD" w:rsidP="001B006D">
      <w:pPr>
        <w:pStyle w:val="a6"/>
        <w:spacing w:before="0" w:beforeAutospacing="0" w:after="0" w:afterAutospacing="0"/>
        <w:ind w:firstLine="709"/>
        <w:jc w:val="both"/>
        <w:rPr>
          <w:color w:val="000000" w:themeColor="text1"/>
        </w:rPr>
      </w:pPr>
      <w:proofErr w:type="gramStart"/>
      <w:r w:rsidRPr="00610AB2">
        <w:rPr>
          <w:rStyle w:val="a9"/>
          <w:color w:val="000000" w:themeColor="text1"/>
        </w:rPr>
        <w:t>Основные понятия:</w:t>
      </w:r>
      <w:r w:rsidR="00610AB2">
        <w:rPr>
          <w:rStyle w:val="a9"/>
          <w:color w:val="000000" w:themeColor="text1"/>
          <w:lang w:val="kk-KZ"/>
        </w:rPr>
        <w:t xml:space="preserve"> </w:t>
      </w:r>
      <w:r w:rsidRPr="00610AB2">
        <w:rPr>
          <w:color w:val="000000" w:themeColor="text1"/>
        </w:rPr>
        <w:t xml:space="preserve">цивилизация воды, цивилизация земли, мозаично-дробное, </w:t>
      </w:r>
      <w:proofErr w:type="spellStart"/>
      <w:r w:rsidRPr="00610AB2">
        <w:rPr>
          <w:color w:val="000000" w:themeColor="text1"/>
        </w:rPr>
        <w:t>флагоподобное</w:t>
      </w:r>
      <w:proofErr w:type="spellEnd"/>
      <w:r w:rsidRPr="00610AB2">
        <w:rPr>
          <w:color w:val="000000" w:themeColor="text1"/>
        </w:rPr>
        <w:t>, континент-Родина, серединный материк, Великая степь, евразиец.</w:t>
      </w:r>
      <w:proofErr w:type="gramEnd"/>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Как уже отмечалось, образование тех или иных типов цивилизаций, и, соответственно, складывание определенного менталитета евразийцы непосредственно связывали с понятием «</w:t>
      </w:r>
      <w:proofErr w:type="spellStart"/>
      <w:r w:rsidRPr="00610AB2">
        <w:rPr>
          <w:color w:val="000000" w:themeColor="text1"/>
        </w:rPr>
        <w:t>месторазвития</w:t>
      </w:r>
      <w:proofErr w:type="spellEnd"/>
      <w:r w:rsidRPr="00610AB2">
        <w:rPr>
          <w:color w:val="000000" w:themeColor="text1"/>
        </w:rPr>
        <w:t>». Исходя из данного тезиса, евразийцами признается наличие различия и даже противоречия между двумя типами цивилизации, отличающимися по фактору «</w:t>
      </w:r>
      <w:proofErr w:type="spellStart"/>
      <w:r w:rsidRPr="00610AB2">
        <w:rPr>
          <w:color w:val="000000" w:themeColor="text1"/>
        </w:rPr>
        <w:t>месторазвития</w:t>
      </w:r>
      <w:proofErr w:type="spellEnd"/>
      <w:r w:rsidRPr="00610AB2">
        <w:rPr>
          <w:color w:val="000000" w:themeColor="text1"/>
        </w:rPr>
        <w:t xml:space="preserve">» - «цивилизацией воды» («морской», западноевропейской «рыночной») и «цивилизацией земли» (евразийская цивилизация). Таким образом, в соответствии со спецификой природно-географических условий, западная цивилизация формируется как цивилизация, основанная на приоритетности материального (экономического, технологического, рыночного и т.д.) начала </w:t>
      </w:r>
      <w:proofErr w:type="gramStart"/>
      <w:r w:rsidRPr="00610AB2">
        <w:rPr>
          <w:color w:val="000000" w:themeColor="text1"/>
        </w:rPr>
        <w:t>над</w:t>
      </w:r>
      <w:proofErr w:type="gramEnd"/>
      <w:r w:rsidRPr="00610AB2">
        <w:rPr>
          <w:color w:val="000000" w:themeColor="text1"/>
        </w:rPr>
        <w:t xml:space="preserve"> духовным. В свою очередь, на территории Евразии формируется иной менталитет, предполагающий приоритет </w:t>
      </w:r>
      <w:proofErr w:type="gramStart"/>
      <w:r w:rsidRPr="00610AB2">
        <w:rPr>
          <w:color w:val="000000" w:themeColor="text1"/>
        </w:rPr>
        <w:t>духовного</w:t>
      </w:r>
      <w:proofErr w:type="gramEnd"/>
      <w:r w:rsidRPr="00610AB2">
        <w:rPr>
          <w:color w:val="000000" w:themeColor="text1"/>
        </w:rPr>
        <w:t xml:space="preserve"> над материальным, который сформировался благодаря влиянию на оседлое земледельческое население номадов. Таким образом, Евразия как особый материк («континент-родина», «серединный материк») располагается от Ледовитого океана на севере до полосы пустынь на юге, с запада она отделена (приблизительно в районе Карпат) от Западной Европы положительной изотермой января, а на востоке – горной системой Хинган.</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Серединный материк П.Н. Савицкого</w:t>
      </w:r>
      <w:r w:rsidRPr="00610AB2">
        <w:rPr>
          <w:rStyle w:val="a9"/>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proofErr w:type="gramStart"/>
      <w:r w:rsidRPr="00610AB2">
        <w:rPr>
          <w:color w:val="000000" w:themeColor="text1"/>
        </w:rPr>
        <w:t>Евразия</w:t>
      </w:r>
      <w:proofErr w:type="gramEnd"/>
      <w:r w:rsidRPr="00610AB2">
        <w:rPr>
          <w:color w:val="000000" w:themeColor="text1"/>
        </w:rPr>
        <w:t xml:space="preserve"> по мнению П.Н. Савицкого – это система трех степей: Восточно-Европейская равнина, </w:t>
      </w:r>
      <w:proofErr w:type="spellStart"/>
      <w:r w:rsidRPr="00610AB2">
        <w:rPr>
          <w:color w:val="000000" w:themeColor="text1"/>
        </w:rPr>
        <w:t>Западно-Сибирская</w:t>
      </w:r>
      <w:proofErr w:type="spellEnd"/>
      <w:r w:rsidRPr="00610AB2">
        <w:rPr>
          <w:color w:val="000000" w:themeColor="text1"/>
        </w:rPr>
        <w:t xml:space="preserve"> и «Туркестанская» низменности. В географическом плане территория Евразии напоминает флаг – зоны расположены горизонтально с юга на север (тундра, лес, степь и пустыня). Каждая из указанных частей занимает свою площадь по широтам. Также по широтам располагаются и горы. Эта особенность характерна именно для срединной части материка, окраины (Западная Европа и Дальний Восток) между собой схожи. Как отмечает П.Савицкий, срединный мир Старого Света можно определить, таким образом, как область степной и пустынной полосы, простирающейся непрерывною линией от Карпат до Хингана, взятой вместе с горным ее обрамлением (на юге) и районами, лежащими к северу от нее (лесная и тундровые зоны). Этот мир евразийцы и называют Евразией в точном смысле этого слова (</w:t>
      </w:r>
      <w:proofErr w:type="spellStart"/>
      <w:r w:rsidRPr="00610AB2">
        <w:rPr>
          <w:color w:val="000000" w:themeColor="text1"/>
        </w:rPr>
        <w:t>Eurasia</w:t>
      </w:r>
      <w:proofErr w:type="spellEnd"/>
      <w:r w:rsidRPr="00610AB2">
        <w:rPr>
          <w:color w:val="000000" w:themeColor="text1"/>
        </w:rPr>
        <w:t xml:space="preserve"> </w:t>
      </w:r>
      <w:proofErr w:type="spellStart"/>
      <w:r w:rsidRPr="00610AB2">
        <w:rPr>
          <w:color w:val="000000" w:themeColor="text1"/>
        </w:rPr>
        <w:t>sensu</w:t>
      </w:r>
      <w:proofErr w:type="spellEnd"/>
      <w:r w:rsidRPr="00610AB2">
        <w:rPr>
          <w:color w:val="000000" w:themeColor="text1"/>
        </w:rPr>
        <w:t xml:space="preserve"> </w:t>
      </w:r>
      <w:proofErr w:type="spellStart"/>
      <w:r w:rsidRPr="00610AB2">
        <w:rPr>
          <w:color w:val="000000" w:themeColor="text1"/>
        </w:rPr>
        <w:t>stricto</w:t>
      </w:r>
      <w:proofErr w:type="spellEnd"/>
      <w:r w:rsidRPr="00610AB2">
        <w:rPr>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lastRenderedPageBreak/>
        <w:t xml:space="preserve">Великая степь Л.Н. Гумилева. </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Л.Н. Гумилев, в свою очередь, вводит понятие «Великая степь», в которой он выделяет две непохожие друг на друга части. К восточной части он относит Внутреннюю Азию (Монголия, </w:t>
      </w:r>
      <w:proofErr w:type="spellStart"/>
      <w:r w:rsidRPr="00610AB2">
        <w:rPr>
          <w:color w:val="000000" w:themeColor="text1"/>
        </w:rPr>
        <w:t>Джунгария</w:t>
      </w:r>
      <w:proofErr w:type="spellEnd"/>
      <w:r w:rsidRPr="00610AB2">
        <w:rPr>
          <w:color w:val="000000" w:themeColor="text1"/>
        </w:rPr>
        <w:t xml:space="preserve"> и Восточный Туркестан), к западной части – современный Казахстан и степи Причерноморья.</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Л.Н. Гумилев считал, что военные и мирные контакты всегда дополняли друг друга, в этногенезе современных народов постсоветского пространства очень невозможно найти генетически чистые</w:t>
      </w:r>
      <w:proofErr w:type="gramStart"/>
      <w:r w:rsidRPr="00610AB2">
        <w:rPr>
          <w:color w:val="000000" w:themeColor="text1"/>
        </w:rPr>
        <w:t xml:space="preserve">.. </w:t>
      </w:r>
      <w:proofErr w:type="gramEnd"/>
      <w:r w:rsidRPr="00610AB2">
        <w:rPr>
          <w:color w:val="000000" w:themeColor="text1"/>
        </w:rPr>
        <w:t xml:space="preserve">Стало быть, шло смешение, и этнос по природе своей и по истории медленно, но верно изменялся. Перед лицом татарской агрессии немало болгар вообще ушло на Русь. А позже и в Казанское ханство, признавшее вассальную зависимость от Московского государства, бежало изрядное число славян» [Гумилев Л.Н. Черная </w:t>
      </w:r>
      <w:proofErr w:type="spellStart"/>
      <w:r w:rsidRPr="00610AB2">
        <w:rPr>
          <w:color w:val="000000" w:themeColor="text1"/>
        </w:rPr>
        <w:t>легенда</w:t>
      </w:r>
      <w:proofErr w:type="gramStart"/>
      <w:r w:rsidRPr="00610AB2">
        <w:rPr>
          <w:color w:val="000000" w:themeColor="text1"/>
        </w:rPr>
        <w:t>.-</w:t>
      </w:r>
      <w:proofErr w:type="gramEnd"/>
      <w:r w:rsidRPr="00610AB2">
        <w:rPr>
          <w:color w:val="000000" w:themeColor="text1"/>
        </w:rPr>
        <w:t>М.,Айрис-Пресс</w:t>
      </w:r>
      <w:proofErr w:type="spellEnd"/>
      <w:r w:rsidRPr="00610AB2">
        <w:rPr>
          <w:color w:val="000000" w:themeColor="text1"/>
        </w:rPr>
        <w:t>, 2007.-с. 150].</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Таким образом, «</w:t>
      </w:r>
      <w:proofErr w:type="spellStart"/>
      <w:r w:rsidRPr="00610AB2">
        <w:rPr>
          <w:color w:val="000000" w:themeColor="text1"/>
        </w:rPr>
        <w:t>Месторазвитие</w:t>
      </w:r>
      <w:proofErr w:type="spellEnd"/>
      <w:r w:rsidRPr="00610AB2">
        <w:rPr>
          <w:color w:val="000000" w:themeColor="text1"/>
        </w:rPr>
        <w:t>» - это условия существования человека в биосфере, окружающей среде, т.е. прежде всего географическое понятие. Природно-климатические факторы оказывают большое влияние на условия и результаты хозяйствования и форму политической организации общества, характер государственности</w:t>
      </w:r>
      <w:proofErr w:type="gramStart"/>
      <w:r w:rsidRPr="00610AB2">
        <w:rPr>
          <w:color w:val="000000" w:themeColor="text1"/>
        </w:rPr>
        <w:t xml:space="preserve">.. </w:t>
      </w:r>
      <w:proofErr w:type="gramEnd"/>
      <w:r w:rsidRPr="00610AB2">
        <w:rPr>
          <w:color w:val="000000" w:themeColor="text1"/>
        </w:rPr>
        <w:t xml:space="preserve">Экстенсивный характер двух типов производящих хозяйств (земледельческого и скотоводческого), несомненно, повлек за собой и столкновение интересов. С другой стороны, нельзя рассматривать историю Евразии только как противостояние номадов и земледельцев, поскольку природно-климатическое особенности Евразии делали необходимыми хозяйственные взаимоотношения и связи на </w:t>
      </w:r>
      <w:proofErr w:type="gramStart"/>
      <w:r w:rsidRPr="00610AB2">
        <w:rPr>
          <w:color w:val="000000" w:themeColor="text1"/>
        </w:rPr>
        <w:t>этническом</w:t>
      </w:r>
      <w:proofErr w:type="gramEnd"/>
      <w:r w:rsidRPr="00610AB2">
        <w:rPr>
          <w:color w:val="000000" w:themeColor="text1"/>
        </w:rPr>
        <w:t xml:space="preserve"> и </w:t>
      </w:r>
      <w:proofErr w:type="spellStart"/>
      <w:r w:rsidRPr="00610AB2">
        <w:rPr>
          <w:color w:val="000000" w:themeColor="text1"/>
        </w:rPr>
        <w:t>суперэтническом</w:t>
      </w:r>
      <w:proofErr w:type="spellEnd"/>
      <w:r w:rsidRPr="00610AB2">
        <w:rPr>
          <w:color w:val="000000" w:themeColor="text1"/>
        </w:rPr>
        <w:t xml:space="preserve"> уровнях. Проживание в одной зоне различных этносов также вело к этнокультурным взаимодействиям и, соответственно, заимствованиям. В результате указанных процессов сложился особый тип человека – евразиец. Евразиец с детских лет общался с разными людьми в расовом, этническом и религиозном </w:t>
      </w:r>
      <w:proofErr w:type="gramStart"/>
      <w:r w:rsidRPr="00610AB2">
        <w:rPr>
          <w:color w:val="000000" w:themeColor="text1"/>
        </w:rPr>
        <w:t>отношениях</w:t>
      </w:r>
      <w:proofErr w:type="gramEnd"/>
      <w:r w:rsidRPr="00610AB2">
        <w:rPr>
          <w:color w:val="000000" w:themeColor="text1"/>
        </w:rPr>
        <w:t xml:space="preserve">, что автоматически вело к существованию толерантности как формы человеческого общежития на евразийском пространстве, в противовес территории Западной Европы, где обособленное проживание вело к формированию </w:t>
      </w:r>
      <w:proofErr w:type="spellStart"/>
      <w:r w:rsidRPr="00610AB2">
        <w:rPr>
          <w:color w:val="000000" w:themeColor="text1"/>
        </w:rPr>
        <w:t>этноцентризма</w:t>
      </w:r>
      <w:proofErr w:type="spellEnd"/>
      <w:r w:rsidRPr="00610AB2">
        <w:rPr>
          <w:color w:val="000000" w:themeColor="text1"/>
        </w:rPr>
        <w:t xml:space="preserve"> и как следствие, нацизма.</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1D44BD" w:rsidRPr="00610AB2" w:rsidRDefault="001D44BD" w:rsidP="00610AB2">
      <w:pPr>
        <w:pStyle w:val="a5"/>
        <w:numPr>
          <w:ilvl w:val="0"/>
          <w:numId w:val="24"/>
        </w:numPr>
        <w:jc w:val="both"/>
        <w:rPr>
          <w:iCs/>
          <w:color w:val="000000" w:themeColor="text1"/>
        </w:rPr>
      </w:pPr>
      <w:r w:rsidRPr="00610AB2">
        <w:rPr>
          <w:iCs/>
          <w:color w:val="000000" w:themeColor="text1"/>
        </w:rPr>
        <w:t xml:space="preserve">Гумилев Л.Н. Черная легенда. Друзья и недруги Великой </w:t>
      </w:r>
      <w:proofErr w:type="spellStart"/>
      <w:r w:rsidRPr="00610AB2">
        <w:rPr>
          <w:iCs/>
          <w:color w:val="000000" w:themeColor="text1"/>
        </w:rPr>
        <w:t>степи</w:t>
      </w:r>
      <w:proofErr w:type="gramStart"/>
      <w:r w:rsidRPr="00610AB2">
        <w:rPr>
          <w:iCs/>
          <w:color w:val="000000" w:themeColor="text1"/>
        </w:rPr>
        <w:t>.-</w:t>
      </w:r>
      <w:proofErr w:type="gramEnd"/>
      <w:r w:rsidRPr="00610AB2">
        <w:rPr>
          <w:iCs/>
          <w:color w:val="000000" w:themeColor="text1"/>
        </w:rPr>
        <w:t>М</w:t>
      </w:r>
      <w:proofErr w:type="spellEnd"/>
      <w:r w:rsidRPr="00610AB2">
        <w:rPr>
          <w:iCs/>
          <w:color w:val="000000" w:themeColor="text1"/>
        </w:rPr>
        <w:t>.: Айрис-пресс, 2007.- 576 с.</w:t>
      </w:r>
    </w:p>
    <w:p w:rsidR="001D44BD" w:rsidRPr="00610AB2" w:rsidRDefault="001D44BD" w:rsidP="00610AB2">
      <w:pPr>
        <w:pStyle w:val="a6"/>
        <w:numPr>
          <w:ilvl w:val="0"/>
          <w:numId w:val="24"/>
        </w:numPr>
        <w:spacing w:before="0" w:beforeAutospacing="0" w:after="0" w:afterAutospacing="0"/>
        <w:jc w:val="both"/>
        <w:rPr>
          <w:color w:val="000000" w:themeColor="text1"/>
        </w:rPr>
      </w:pPr>
      <w:r w:rsidRPr="00610AB2">
        <w:rPr>
          <w:color w:val="000000" w:themeColor="text1"/>
        </w:rPr>
        <w:t xml:space="preserve">Гумилев Л.Н., </w:t>
      </w:r>
      <w:proofErr w:type="spellStart"/>
      <w:r w:rsidRPr="00610AB2">
        <w:rPr>
          <w:color w:val="000000" w:themeColor="text1"/>
        </w:rPr>
        <w:t>Эрдейи</w:t>
      </w:r>
      <w:proofErr w:type="spellEnd"/>
      <w:r w:rsidRPr="00610AB2">
        <w:rPr>
          <w:color w:val="000000" w:themeColor="text1"/>
        </w:rPr>
        <w:t xml:space="preserve"> И. Единство и разнообразие стенной культуры Евразии в средние века // Народы Азии и Африки.- 1969.- N3.- с. 78-87.</w:t>
      </w:r>
    </w:p>
    <w:p w:rsidR="001D44BD" w:rsidRPr="00610AB2" w:rsidRDefault="001D44BD" w:rsidP="00610AB2">
      <w:pPr>
        <w:pStyle w:val="a5"/>
        <w:numPr>
          <w:ilvl w:val="0"/>
          <w:numId w:val="24"/>
        </w:numPr>
        <w:jc w:val="both"/>
        <w:rPr>
          <w:iCs/>
          <w:color w:val="000000" w:themeColor="text1"/>
        </w:rPr>
      </w:pPr>
      <w:r w:rsidRPr="00610AB2">
        <w:rPr>
          <w:iCs/>
          <w:color w:val="000000" w:themeColor="text1"/>
        </w:rPr>
        <w:t xml:space="preserve">Савицкий П.Н. Географические и геополитические основы </w:t>
      </w:r>
      <w:proofErr w:type="spellStart"/>
      <w:r w:rsidRPr="00610AB2">
        <w:rPr>
          <w:iCs/>
          <w:color w:val="000000" w:themeColor="text1"/>
        </w:rPr>
        <w:t>евразийства</w:t>
      </w:r>
      <w:proofErr w:type="spellEnd"/>
      <w:r w:rsidRPr="00610AB2">
        <w:rPr>
          <w:iCs/>
          <w:color w:val="000000" w:themeColor="text1"/>
        </w:rPr>
        <w:t xml:space="preserve"> // http://gumilevica.kulichki.net/SPN/spn05.htm</w:t>
      </w:r>
    </w:p>
    <w:p w:rsidR="00610AB2" w:rsidRDefault="00610AB2" w:rsidP="001B006D">
      <w:pPr>
        <w:pStyle w:val="a6"/>
        <w:spacing w:before="0" w:beforeAutospacing="0" w:after="0" w:afterAutospacing="0"/>
        <w:ind w:firstLine="709"/>
        <w:jc w:val="both"/>
        <w:rPr>
          <w:rStyle w:val="a9"/>
          <w:color w:val="000000" w:themeColor="text1"/>
          <w:lang w:val="kk-KZ"/>
        </w:rPr>
      </w:pP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Лекция № 4. Евразийские идеи тюркской интеллигенции ХІХ-ХХ</w:t>
      </w:r>
      <w:r w:rsidR="00610AB2">
        <w:rPr>
          <w:rStyle w:val="a9"/>
          <w:color w:val="000000" w:themeColor="text1"/>
          <w:lang w:val="kk-KZ"/>
        </w:rPr>
        <w:t xml:space="preserve"> </w:t>
      </w:r>
      <w:r w:rsidRPr="00610AB2">
        <w:rPr>
          <w:rStyle w:val="a9"/>
          <w:color w:val="000000" w:themeColor="text1"/>
        </w:rPr>
        <w:t>вв.</w:t>
      </w:r>
    </w:p>
    <w:p w:rsidR="001D44BD" w:rsidRPr="00610AB2" w:rsidRDefault="001D44BD" w:rsidP="00610AB2">
      <w:pPr>
        <w:pStyle w:val="a6"/>
        <w:spacing w:before="0" w:beforeAutospacing="0" w:after="0" w:afterAutospacing="0"/>
        <w:jc w:val="both"/>
        <w:rPr>
          <w:color w:val="000000" w:themeColor="text1"/>
        </w:rPr>
      </w:pPr>
      <w:proofErr w:type="spellStart"/>
      <w:r w:rsidRPr="00610AB2">
        <w:rPr>
          <w:rStyle w:val="a9"/>
          <w:color w:val="000000" w:themeColor="text1"/>
        </w:rPr>
        <w:t>Цель</w:t>
      </w:r>
      <w:proofErr w:type="gramStart"/>
      <w:r w:rsidRPr="00610AB2">
        <w:rPr>
          <w:rStyle w:val="a9"/>
          <w:color w:val="000000" w:themeColor="text1"/>
        </w:rPr>
        <w:t>:</w:t>
      </w:r>
      <w:r w:rsidRPr="00610AB2">
        <w:rPr>
          <w:color w:val="000000" w:themeColor="text1"/>
        </w:rPr>
        <w:t>р</w:t>
      </w:r>
      <w:proofErr w:type="gramEnd"/>
      <w:r w:rsidRPr="00610AB2">
        <w:rPr>
          <w:color w:val="000000" w:themeColor="text1"/>
        </w:rPr>
        <w:t>ассмотреть</w:t>
      </w:r>
      <w:proofErr w:type="spellEnd"/>
      <w:r w:rsidRPr="00610AB2">
        <w:rPr>
          <w:color w:val="000000" w:themeColor="text1"/>
        </w:rPr>
        <w:t xml:space="preserve"> взгляды </w:t>
      </w:r>
      <w:proofErr w:type="spellStart"/>
      <w:r w:rsidRPr="00610AB2">
        <w:rPr>
          <w:color w:val="000000" w:themeColor="text1"/>
        </w:rPr>
        <w:t>И.Гаспринского</w:t>
      </w:r>
      <w:proofErr w:type="spellEnd"/>
      <w:r w:rsidRPr="00610AB2">
        <w:rPr>
          <w:color w:val="000000" w:themeColor="text1"/>
        </w:rPr>
        <w:t xml:space="preserve">, </w:t>
      </w:r>
      <w:proofErr w:type="spellStart"/>
      <w:r w:rsidRPr="00610AB2">
        <w:rPr>
          <w:color w:val="000000" w:themeColor="text1"/>
        </w:rPr>
        <w:t>Ю.Акчуры</w:t>
      </w:r>
      <w:proofErr w:type="spellEnd"/>
      <w:r w:rsidRPr="00610AB2">
        <w:rPr>
          <w:color w:val="000000" w:themeColor="text1"/>
        </w:rPr>
        <w:t>, выявить их роль в развитии евразийской идеи.</w:t>
      </w:r>
    </w:p>
    <w:p w:rsidR="001D44BD" w:rsidRPr="00610AB2" w:rsidRDefault="001D44BD" w:rsidP="00610AB2">
      <w:pPr>
        <w:pStyle w:val="a6"/>
        <w:spacing w:before="0" w:beforeAutospacing="0" w:after="0" w:afterAutospacing="0"/>
        <w:jc w:val="both"/>
        <w:rPr>
          <w:color w:val="000000" w:themeColor="text1"/>
        </w:rPr>
      </w:pPr>
      <w:proofErr w:type="spellStart"/>
      <w:r w:rsidRPr="00610AB2">
        <w:rPr>
          <w:rStyle w:val="a9"/>
          <w:color w:val="000000" w:themeColor="text1"/>
        </w:rPr>
        <w:t>Задачи</w:t>
      </w:r>
      <w:proofErr w:type="gramStart"/>
      <w:r w:rsidRPr="00610AB2">
        <w:rPr>
          <w:rStyle w:val="a9"/>
          <w:color w:val="000000" w:themeColor="text1"/>
        </w:rPr>
        <w:t>:</w:t>
      </w:r>
      <w:r w:rsidRPr="00610AB2">
        <w:rPr>
          <w:color w:val="000000" w:themeColor="text1"/>
        </w:rPr>
        <w:t>е</w:t>
      </w:r>
      <w:proofErr w:type="gramEnd"/>
      <w:r w:rsidRPr="00610AB2">
        <w:rPr>
          <w:color w:val="000000" w:themeColor="text1"/>
        </w:rPr>
        <w:t>вразийская</w:t>
      </w:r>
      <w:proofErr w:type="spellEnd"/>
      <w:r w:rsidRPr="00610AB2">
        <w:rPr>
          <w:color w:val="000000" w:themeColor="text1"/>
        </w:rPr>
        <w:t xml:space="preserve"> идея деятельности и трудах тюркской интеллигенции</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Основные понятия:</w:t>
      </w:r>
      <w:r w:rsidR="00610AB2">
        <w:rPr>
          <w:rStyle w:val="a9"/>
          <w:color w:val="000000" w:themeColor="text1"/>
          <w:lang w:val="kk-KZ"/>
        </w:rPr>
        <w:t xml:space="preserve"> </w:t>
      </w:r>
      <w:r w:rsidRPr="00610AB2">
        <w:rPr>
          <w:color w:val="000000" w:themeColor="text1"/>
        </w:rPr>
        <w:t xml:space="preserve">тюркизм, </w:t>
      </w:r>
      <w:proofErr w:type="spellStart"/>
      <w:r w:rsidRPr="00610AB2">
        <w:rPr>
          <w:color w:val="000000" w:themeColor="text1"/>
        </w:rPr>
        <w:t>комплиментарность</w:t>
      </w:r>
      <w:proofErr w:type="spellEnd"/>
      <w:r w:rsidRPr="00610AB2">
        <w:rPr>
          <w:color w:val="000000" w:themeColor="text1"/>
        </w:rPr>
        <w:t xml:space="preserve">, </w:t>
      </w:r>
      <w:proofErr w:type="spellStart"/>
      <w:r w:rsidRPr="00610AB2">
        <w:rPr>
          <w:color w:val="000000" w:themeColor="text1"/>
        </w:rPr>
        <w:t>джадидизм</w:t>
      </w:r>
      <w:proofErr w:type="spellEnd"/>
      <w:r w:rsidRPr="00610AB2">
        <w:rPr>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Одним из ключевых аспектов </w:t>
      </w:r>
      <w:proofErr w:type="spellStart"/>
      <w:r w:rsidRPr="00610AB2">
        <w:rPr>
          <w:color w:val="000000" w:themeColor="text1"/>
        </w:rPr>
        <w:t>евразийства</w:t>
      </w:r>
      <w:proofErr w:type="spellEnd"/>
      <w:r w:rsidRPr="00610AB2">
        <w:rPr>
          <w:color w:val="000000" w:themeColor="text1"/>
        </w:rPr>
        <w:t xml:space="preserve"> является осмысление </w:t>
      </w:r>
      <w:proofErr w:type="spellStart"/>
      <w:r w:rsidRPr="00610AB2">
        <w:rPr>
          <w:color w:val="000000" w:themeColor="text1"/>
        </w:rPr>
        <w:t>историко-цивилизационных</w:t>
      </w:r>
      <w:proofErr w:type="spellEnd"/>
      <w:r w:rsidRPr="00610AB2">
        <w:rPr>
          <w:color w:val="000000" w:themeColor="text1"/>
        </w:rPr>
        <w:t xml:space="preserve"> и перспективных взаимодействий народов Евразии, в первую очередь, славянских и тюркских народов, поэтому наряду с исследованием тенденций «</w:t>
      </w:r>
      <w:proofErr w:type="spellStart"/>
      <w:r w:rsidRPr="00610AB2">
        <w:rPr>
          <w:color w:val="000000" w:themeColor="text1"/>
        </w:rPr>
        <w:t>славизма</w:t>
      </w:r>
      <w:proofErr w:type="spellEnd"/>
      <w:r w:rsidRPr="00610AB2">
        <w:rPr>
          <w:color w:val="000000" w:themeColor="text1"/>
        </w:rPr>
        <w:t xml:space="preserve">», славянской мысли, (как существенной </w:t>
      </w:r>
      <w:proofErr w:type="spellStart"/>
      <w:r w:rsidRPr="00610AB2">
        <w:rPr>
          <w:color w:val="000000" w:themeColor="text1"/>
        </w:rPr>
        <w:t>цивилизационной</w:t>
      </w:r>
      <w:proofErr w:type="spellEnd"/>
      <w:r w:rsidRPr="00610AB2">
        <w:rPr>
          <w:color w:val="000000" w:themeColor="text1"/>
        </w:rPr>
        <w:t xml:space="preserve"> стороны в </w:t>
      </w:r>
      <w:proofErr w:type="spellStart"/>
      <w:r w:rsidRPr="00610AB2">
        <w:rPr>
          <w:color w:val="000000" w:themeColor="text1"/>
        </w:rPr>
        <w:t>евразийстве</w:t>
      </w:r>
      <w:proofErr w:type="spellEnd"/>
      <w:r w:rsidRPr="00610AB2">
        <w:rPr>
          <w:color w:val="000000" w:themeColor="text1"/>
        </w:rPr>
        <w:t xml:space="preserve">) необходимо рассмотреть развитие идей тюркской стороны, проанализировать эволюцию тюркской общественной мысли в контексте </w:t>
      </w:r>
      <w:proofErr w:type="spellStart"/>
      <w:r w:rsidRPr="00610AB2">
        <w:rPr>
          <w:color w:val="000000" w:themeColor="text1"/>
        </w:rPr>
        <w:t>евразийства</w:t>
      </w:r>
      <w:proofErr w:type="spellEnd"/>
      <w:r w:rsidRPr="00610AB2">
        <w:rPr>
          <w:color w:val="000000" w:themeColor="text1"/>
        </w:rPr>
        <w:t>.</w:t>
      </w:r>
      <w:r w:rsidR="00610AB2">
        <w:rPr>
          <w:color w:val="000000" w:themeColor="text1"/>
          <w:lang w:val="kk-KZ"/>
        </w:rPr>
        <w:t xml:space="preserve"> </w:t>
      </w:r>
      <w:r w:rsidRPr="00610AB2">
        <w:rPr>
          <w:color w:val="000000" w:themeColor="text1"/>
        </w:rPr>
        <w:t xml:space="preserve">Наиболее крупной фигурой в тюркской мысли в России второй половины XIX века является Исмаил бей </w:t>
      </w:r>
      <w:proofErr w:type="spellStart"/>
      <w:r w:rsidRPr="00610AB2">
        <w:rPr>
          <w:color w:val="000000" w:themeColor="text1"/>
        </w:rPr>
        <w:t>Гаспринский</w:t>
      </w:r>
      <w:proofErr w:type="spellEnd"/>
      <w:r w:rsidRPr="00610AB2">
        <w:rPr>
          <w:color w:val="000000" w:themeColor="text1"/>
        </w:rPr>
        <w:t xml:space="preserve"> (1851 - 1914), поэтому рассмо</w:t>
      </w:r>
      <w:r w:rsidRPr="00610AB2">
        <w:rPr>
          <w:color w:val="000000" w:themeColor="text1"/>
        </w:rPr>
        <w:softHyphen/>
        <w:t>трение особенностей российского тюркизма логично начать именно с него.</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lastRenderedPageBreak/>
        <w:t xml:space="preserve">Для И. </w:t>
      </w:r>
      <w:proofErr w:type="spellStart"/>
      <w:r w:rsidRPr="00610AB2">
        <w:rPr>
          <w:color w:val="000000" w:themeColor="text1"/>
        </w:rPr>
        <w:t>Гаспринского</w:t>
      </w:r>
      <w:proofErr w:type="spellEnd"/>
      <w:r w:rsidRPr="00610AB2">
        <w:rPr>
          <w:color w:val="000000" w:themeColor="text1"/>
        </w:rPr>
        <w:t xml:space="preserve"> характерно, что он воспринял европейско-русскую культуру второй половины XIX века, но при этом сохранил и укрепил свою собственную - тюрко-мусульманскую. Его мысль двуязычна, и в </w:t>
      </w:r>
      <w:proofErr w:type="spellStart"/>
      <w:r w:rsidRPr="00610AB2">
        <w:rPr>
          <w:color w:val="000000" w:themeColor="text1"/>
        </w:rPr>
        <w:t>цивилизационном</w:t>
      </w:r>
      <w:proofErr w:type="spellEnd"/>
      <w:r w:rsidRPr="00610AB2">
        <w:rPr>
          <w:color w:val="000000" w:themeColor="text1"/>
        </w:rPr>
        <w:t xml:space="preserve"> плане не ограничивается рамками только тюркского сообщества. Она охватывает и общероссийский, и восточный, и европейский миры. При этом И. </w:t>
      </w:r>
      <w:proofErr w:type="spellStart"/>
      <w:r w:rsidRPr="00610AB2">
        <w:rPr>
          <w:color w:val="000000" w:themeColor="text1"/>
        </w:rPr>
        <w:t>Гаспринский</w:t>
      </w:r>
      <w:proofErr w:type="spellEnd"/>
      <w:r w:rsidRPr="00610AB2">
        <w:rPr>
          <w:color w:val="000000" w:themeColor="text1"/>
        </w:rPr>
        <w:t xml:space="preserve"> не только глубокий мыслитель, публицист, писатель, но и активный деятель, педагог, издатель. Поэтому, он уже при жизни име</w:t>
      </w:r>
      <w:r w:rsidRPr="00610AB2">
        <w:rPr>
          <w:color w:val="000000" w:themeColor="text1"/>
        </w:rPr>
        <w:softHyphen/>
        <w:t>новался «создателем тюркской нации», «великим учителем», «аксакалом».</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В 1881 году он публикует в Симферополе в виде ряда писем, а затем и отдельным изданием новаторскую, знаковую для тюркской мысли работ</w:t>
      </w:r>
      <w:proofErr w:type="gramStart"/>
      <w:r w:rsidRPr="00610AB2">
        <w:rPr>
          <w:color w:val="000000" w:themeColor="text1"/>
        </w:rPr>
        <w:t>у-</w:t>
      </w:r>
      <w:proofErr w:type="gramEnd"/>
      <w:r w:rsidRPr="00610AB2">
        <w:rPr>
          <w:color w:val="000000" w:themeColor="text1"/>
        </w:rPr>
        <w:t xml:space="preserve"> эссе «Русское мусульманство. Мысли, заметки и наблюдения мусульмани</w:t>
      </w:r>
      <w:r w:rsidRPr="00610AB2">
        <w:rPr>
          <w:color w:val="000000" w:themeColor="text1"/>
        </w:rPr>
        <w:softHyphen/>
        <w:t xml:space="preserve">на». Интересно уже </w:t>
      </w:r>
      <w:proofErr w:type="gramStart"/>
      <w:r w:rsidRPr="00610AB2">
        <w:rPr>
          <w:color w:val="000000" w:themeColor="text1"/>
        </w:rPr>
        <w:t>само название</w:t>
      </w:r>
      <w:proofErr w:type="gramEnd"/>
      <w:r w:rsidRPr="00610AB2">
        <w:rPr>
          <w:color w:val="000000" w:themeColor="text1"/>
        </w:rPr>
        <w:t xml:space="preserve"> работы, которое свидетельствует, что автор воспринимает понятие «русский» в широком смысле, как синоним «российского». Он не противопоставляет понятия «русский» и «мусульман</w:t>
      </w:r>
      <w:r w:rsidRPr="00610AB2">
        <w:rPr>
          <w:color w:val="000000" w:themeColor="text1"/>
        </w:rPr>
        <w:softHyphen/>
        <w:t xml:space="preserve">ский», а объединяет. Сегодня, в начале XXI века словосочетание «русское мусульманство», в широком смысле, уже практически не применяется. Но тогда в XIX веке - оно охватывало, по его представлениям, всех </w:t>
      </w:r>
      <w:proofErr w:type="spellStart"/>
      <w:proofErr w:type="gramStart"/>
      <w:r w:rsidRPr="00610AB2">
        <w:rPr>
          <w:color w:val="000000" w:themeColor="text1"/>
        </w:rPr>
        <w:t>тюрко-татар</w:t>
      </w:r>
      <w:proofErr w:type="spellEnd"/>
      <w:proofErr w:type="gramEnd"/>
      <w:r w:rsidRPr="00610AB2">
        <w:rPr>
          <w:color w:val="000000" w:themeColor="text1"/>
        </w:rPr>
        <w:t>, мусульман Российской империи.</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И. </w:t>
      </w:r>
      <w:proofErr w:type="spellStart"/>
      <w:r w:rsidRPr="00610AB2">
        <w:rPr>
          <w:color w:val="000000" w:themeColor="text1"/>
        </w:rPr>
        <w:t>Гаспринский</w:t>
      </w:r>
      <w:proofErr w:type="spellEnd"/>
      <w:r w:rsidRPr="00610AB2">
        <w:rPr>
          <w:color w:val="000000" w:themeColor="text1"/>
        </w:rPr>
        <w:t xml:space="preserve"> скромно, но отнюдь не легковесно отмечает, что о татарском владычестве ему, конечно, «приходилось кое-что читать», однако всегда казалось - здесь «что-то как бы </w:t>
      </w:r>
      <w:proofErr w:type="spellStart"/>
      <w:r w:rsidRPr="00610AB2">
        <w:rPr>
          <w:color w:val="000000" w:themeColor="text1"/>
        </w:rPr>
        <w:t>недописано</w:t>
      </w:r>
      <w:proofErr w:type="spellEnd"/>
      <w:r w:rsidRPr="00610AB2">
        <w:rPr>
          <w:color w:val="000000" w:themeColor="text1"/>
        </w:rPr>
        <w:t xml:space="preserve"> и недосказано». Он указывает на самый распространенный штамп в отношении ордынского периода истории России (который сохранился до XXI века), а именно, что «татарское господство причинило Руси неисчислимые бедствия» и «задержало цивилизацию на несколько столетий». Соглашаясь с этими формули</w:t>
      </w:r>
      <w:r w:rsidRPr="00610AB2">
        <w:rPr>
          <w:color w:val="000000" w:themeColor="text1"/>
        </w:rPr>
        <w:softHyphen/>
        <w:t>ровками, он, тем не менее, предлагает сравнить судьбу русских и западных славян. Несмотря на продолжительность тюрко-татарской, ордынской вла</w:t>
      </w:r>
      <w:r w:rsidRPr="00610AB2">
        <w:rPr>
          <w:color w:val="000000" w:themeColor="text1"/>
        </w:rPr>
        <w:softHyphen/>
        <w:t>сти, Русь не была уничтожена, не утратила, говоря современным языком, своей идентичности. Конечно, татары, указывает он, «как господа, собирали дань», «как дети Азии, частенько похищали хорошеньких девушек», но при этом «бытовой, религиозной жизни Руси почти вовсе не касались».</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Очень осторожно И. </w:t>
      </w:r>
      <w:proofErr w:type="spellStart"/>
      <w:r w:rsidRPr="00610AB2">
        <w:rPr>
          <w:color w:val="000000" w:themeColor="text1"/>
        </w:rPr>
        <w:t>Гаспринский</w:t>
      </w:r>
      <w:proofErr w:type="spellEnd"/>
      <w:r w:rsidRPr="00610AB2">
        <w:rPr>
          <w:color w:val="000000" w:themeColor="text1"/>
        </w:rPr>
        <w:t xml:space="preserve"> пишет, что он не историк и может ошибаться, однако на самом деле очень точно и верно замечает: «...Гово</w:t>
      </w:r>
      <w:r w:rsidRPr="00610AB2">
        <w:rPr>
          <w:color w:val="000000" w:themeColor="text1"/>
        </w:rPr>
        <w:softHyphen/>
        <w:t xml:space="preserve">ря о татарском господстве, следует подумать о том, что оно, может быть, охраняло Русь от более сильных </w:t>
      </w:r>
      <w:proofErr w:type="spellStart"/>
      <w:r w:rsidRPr="00610AB2">
        <w:rPr>
          <w:color w:val="000000" w:themeColor="text1"/>
        </w:rPr>
        <w:t>тонкорассчитанных</w:t>
      </w:r>
      <w:proofErr w:type="spellEnd"/>
      <w:r w:rsidRPr="00610AB2">
        <w:rPr>
          <w:color w:val="000000" w:themeColor="text1"/>
        </w:rPr>
        <w:t xml:space="preserve"> чужеземных влияний и, своеобразным характером своим способствовало к выработке идеи един</w:t>
      </w:r>
      <w:r w:rsidRPr="00610AB2">
        <w:rPr>
          <w:color w:val="000000" w:themeColor="text1"/>
        </w:rPr>
        <w:softHyphen/>
        <w:t>ства Руси, воплотившейся в первый раз на Куликовом поле». Его размыш</w:t>
      </w:r>
      <w:r w:rsidRPr="00610AB2">
        <w:rPr>
          <w:color w:val="000000" w:themeColor="text1"/>
        </w:rPr>
        <w:softHyphen/>
        <w:t>ления о значении Куликовской битвы (в связи с ее 500-летием), сомнения в полноте односторонних трактовок русско-татарских отношений, пред</w:t>
      </w:r>
      <w:r w:rsidRPr="00610AB2">
        <w:rPr>
          <w:color w:val="000000" w:themeColor="text1"/>
        </w:rPr>
        <w:softHyphen/>
        <w:t xml:space="preserve">ставления о той роли, которую сыграли </w:t>
      </w:r>
      <w:proofErr w:type="spellStart"/>
      <w:proofErr w:type="gramStart"/>
      <w:r w:rsidRPr="00610AB2">
        <w:rPr>
          <w:color w:val="000000" w:themeColor="text1"/>
        </w:rPr>
        <w:t>тюрко-татары</w:t>
      </w:r>
      <w:proofErr w:type="spellEnd"/>
      <w:proofErr w:type="gramEnd"/>
      <w:r w:rsidRPr="00610AB2">
        <w:rPr>
          <w:color w:val="000000" w:themeColor="text1"/>
        </w:rPr>
        <w:t xml:space="preserve"> в русской истории, позволяют провести параллель со следующим, 600-летним юбилеем этого события и вспомнить статью JI.H. Гумилева «Эпоха Куликовской битвы», </w:t>
      </w:r>
      <w:proofErr w:type="gramStart"/>
      <w:r w:rsidRPr="00610AB2">
        <w:rPr>
          <w:color w:val="000000" w:themeColor="text1"/>
        </w:rPr>
        <w:t>опубликованную</w:t>
      </w:r>
      <w:proofErr w:type="gramEnd"/>
      <w:r w:rsidRPr="00610AB2">
        <w:rPr>
          <w:color w:val="000000" w:themeColor="text1"/>
        </w:rPr>
        <w:t xml:space="preserve"> в 1980 году.</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Сравнение показывает, что И. </w:t>
      </w:r>
      <w:proofErr w:type="spellStart"/>
      <w:r w:rsidRPr="00610AB2">
        <w:rPr>
          <w:color w:val="000000" w:themeColor="text1"/>
        </w:rPr>
        <w:t>Гаспринский</w:t>
      </w:r>
      <w:proofErr w:type="spellEnd"/>
      <w:r w:rsidRPr="00610AB2">
        <w:rPr>
          <w:color w:val="000000" w:themeColor="text1"/>
        </w:rPr>
        <w:t xml:space="preserve"> в своем кратком, но содержательном анализе эпохи Куликовской битвы предвосхитил как идеи J1.H. Гумилева, так и евразийцев 1920-х годов, в част</w:t>
      </w:r>
      <w:r w:rsidRPr="00610AB2">
        <w:rPr>
          <w:color w:val="000000" w:themeColor="text1"/>
        </w:rPr>
        <w:softHyphen/>
        <w:t xml:space="preserve">ности, размышления Г.В. Вернадского о стратегическом выборе великого князя Александра Невского, о судьбе славян под властью Орды и </w:t>
      </w:r>
      <w:proofErr w:type="gramStart"/>
      <w:r w:rsidRPr="00610AB2">
        <w:rPr>
          <w:color w:val="000000" w:themeColor="text1"/>
        </w:rPr>
        <w:t>вне</w:t>
      </w:r>
      <w:proofErr w:type="gramEnd"/>
      <w:r w:rsidRPr="00610AB2">
        <w:rPr>
          <w:color w:val="000000" w:themeColor="text1"/>
        </w:rPr>
        <w:t xml:space="preserve"> </w:t>
      </w:r>
      <w:proofErr w:type="gramStart"/>
      <w:r w:rsidRPr="00610AB2">
        <w:rPr>
          <w:color w:val="000000" w:themeColor="text1"/>
        </w:rPr>
        <w:t>ее</w:t>
      </w:r>
      <w:proofErr w:type="gramEnd"/>
      <w:r w:rsidRPr="00610AB2">
        <w:rPr>
          <w:color w:val="000000" w:themeColor="text1"/>
        </w:rPr>
        <w:t xml:space="preserve">. Особенно следует подчеркнуть мысли И. </w:t>
      </w:r>
      <w:proofErr w:type="spellStart"/>
      <w:r w:rsidRPr="00610AB2">
        <w:rPr>
          <w:color w:val="000000" w:themeColor="text1"/>
        </w:rPr>
        <w:t>Гаспринского</w:t>
      </w:r>
      <w:proofErr w:type="spellEnd"/>
      <w:r w:rsidRPr="00610AB2">
        <w:rPr>
          <w:color w:val="000000" w:themeColor="text1"/>
        </w:rPr>
        <w:t xml:space="preserve"> о невмешательстве Орды в русскую религиозно-бытовую жизнь и </w:t>
      </w:r>
      <w:proofErr w:type="gramStart"/>
      <w:r w:rsidRPr="00610AB2">
        <w:rPr>
          <w:color w:val="000000" w:themeColor="text1"/>
        </w:rPr>
        <w:t>о</w:t>
      </w:r>
      <w:proofErr w:type="gramEnd"/>
      <w:r w:rsidRPr="00610AB2">
        <w:rPr>
          <w:color w:val="000000" w:themeColor="text1"/>
        </w:rPr>
        <w:t xml:space="preserve"> </w:t>
      </w:r>
      <w:proofErr w:type="gramStart"/>
      <w:r w:rsidRPr="00610AB2">
        <w:rPr>
          <w:color w:val="000000" w:themeColor="text1"/>
        </w:rPr>
        <w:t>своего</w:t>
      </w:r>
      <w:proofErr w:type="gramEnd"/>
      <w:r w:rsidRPr="00610AB2">
        <w:rPr>
          <w:color w:val="000000" w:themeColor="text1"/>
        </w:rPr>
        <w:t xml:space="preserve"> рода охранительном характере ордынской власти, способствовавшей выработке идеи единства Руси. Все эти вопросы до сегодняшнего дня остаются важными аспектами евразийского </w:t>
      </w:r>
      <w:proofErr w:type="spellStart"/>
      <w:r w:rsidRPr="00610AB2">
        <w:rPr>
          <w:color w:val="000000" w:themeColor="text1"/>
        </w:rPr>
        <w:t>дискурса</w:t>
      </w:r>
      <w:proofErr w:type="spellEnd"/>
      <w:r w:rsidRPr="00610AB2">
        <w:rPr>
          <w:color w:val="000000" w:themeColor="text1"/>
        </w:rPr>
        <w:t>.</w:t>
      </w:r>
    </w:p>
    <w:p w:rsidR="001D44BD" w:rsidRPr="00610AB2" w:rsidRDefault="001D44BD" w:rsidP="001B006D">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1D44BD" w:rsidRPr="00610AB2" w:rsidRDefault="00610AB2" w:rsidP="00610AB2">
      <w:pPr>
        <w:pStyle w:val="a6"/>
        <w:spacing w:before="0" w:beforeAutospacing="0" w:after="0" w:afterAutospacing="0"/>
        <w:jc w:val="both"/>
        <w:rPr>
          <w:color w:val="000000" w:themeColor="text1"/>
        </w:rPr>
      </w:pPr>
      <w:r>
        <w:rPr>
          <w:color w:val="000000" w:themeColor="text1"/>
          <w:lang w:val="kk-KZ"/>
        </w:rPr>
        <w:t>1.</w:t>
      </w:r>
      <w:r w:rsidR="001D44BD" w:rsidRPr="00610AB2">
        <w:rPr>
          <w:color w:val="000000" w:themeColor="text1"/>
        </w:rPr>
        <w:t xml:space="preserve">Гумилев Л.Н. Черная </w:t>
      </w:r>
      <w:proofErr w:type="spellStart"/>
      <w:r w:rsidR="001D44BD" w:rsidRPr="00610AB2">
        <w:rPr>
          <w:color w:val="000000" w:themeColor="text1"/>
        </w:rPr>
        <w:t>легенда.-М.,Айрис-Пресс</w:t>
      </w:r>
      <w:proofErr w:type="spellEnd"/>
      <w:r w:rsidR="001D44BD" w:rsidRPr="00610AB2">
        <w:rPr>
          <w:color w:val="000000" w:themeColor="text1"/>
        </w:rPr>
        <w:t xml:space="preserve">, 2007.-576 </w:t>
      </w:r>
      <w:proofErr w:type="gramStart"/>
      <w:r w:rsidR="001D44BD" w:rsidRPr="00610AB2">
        <w:rPr>
          <w:color w:val="000000" w:themeColor="text1"/>
        </w:rPr>
        <w:t>с</w:t>
      </w:r>
      <w:proofErr w:type="gramEnd"/>
      <w:r w:rsidR="001D44BD" w:rsidRPr="00610AB2">
        <w:rPr>
          <w:color w:val="000000" w:themeColor="text1"/>
        </w:rPr>
        <w:t>.</w:t>
      </w:r>
    </w:p>
    <w:p w:rsidR="00C11240" w:rsidRDefault="00C11240" w:rsidP="00610AB2">
      <w:pPr>
        <w:jc w:val="both"/>
        <w:rPr>
          <w:b/>
          <w:bCs/>
          <w:color w:val="000000" w:themeColor="text1"/>
          <w:lang w:val="kk-KZ"/>
        </w:rPr>
      </w:pPr>
    </w:p>
    <w:p w:rsidR="00C11240" w:rsidRDefault="00C11240" w:rsidP="00610AB2">
      <w:pPr>
        <w:jc w:val="both"/>
        <w:rPr>
          <w:b/>
          <w:bCs/>
          <w:color w:val="000000" w:themeColor="text1"/>
          <w:lang w:val="kk-KZ"/>
        </w:rPr>
      </w:pPr>
    </w:p>
    <w:p w:rsidR="001D44BD" w:rsidRPr="00610AB2" w:rsidRDefault="00610AB2" w:rsidP="00610AB2">
      <w:pPr>
        <w:jc w:val="both"/>
        <w:rPr>
          <w:b/>
          <w:bCs/>
          <w:color w:val="000000" w:themeColor="text1"/>
        </w:rPr>
      </w:pPr>
      <w:r>
        <w:rPr>
          <w:b/>
          <w:bCs/>
          <w:color w:val="000000" w:themeColor="text1"/>
        </w:rPr>
        <w:t xml:space="preserve">Лекция № </w:t>
      </w:r>
      <w:r>
        <w:rPr>
          <w:b/>
          <w:bCs/>
          <w:color w:val="000000" w:themeColor="text1"/>
          <w:lang w:val="kk-KZ"/>
        </w:rPr>
        <w:t>5</w:t>
      </w:r>
      <w:r w:rsidR="001D44BD" w:rsidRPr="00610AB2">
        <w:rPr>
          <w:b/>
          <w:bCs/>
          <w:color w:val="000000" w:themeColor="text1"/>
        </w:rPr>
        <w:t xml:space="preserve">. Глобализация, научно-техническая интеграция, </w:t>
      </w:r>
      <w:proofErr w:type="spellStart"/>
      <w:r w:rsidR="001D44BD" w:rsidRPr="00610AB2">
        <w:rPr>
          <w:b/>
          <w:bCs/>
          <w:color w:val="000000" w:themeColor="text1"/>
        </w:rPr>
        <w:t>евразийство</w:t>
      </w:r>
      <w:proofErr w:type="spellEnd"/>
      <w:r w:rsidR="001D44BD" w:rsidRPr="00610AB2">
        <w:rPr>
          <w:b/>
          <w:bCs/>
          <w:color w:val="000000" w:themeColor="text1"/>
        </w:rPr>
        <w:t xml:space="preserve"> и национальная идея</w:t>
      </w:r>
    </w:p>
    <w:p w:rsidR="001D44BD" w:rsidRPr="00610AB2" w:rsidRDefault="001D44BD" w:rsidP="00610AB2">
      <w:pPr>
        <w:pStyle w:val="a6"/>
        <w:spacing w:before="0" w:beforeAutospacing="0" w:after="0" w:afterAutospacing="0"/>
        <w:jc w:val="both"/>
        <w:rPr>
          <w:color w:val="000000" w:themeColor="text1"/>
        </w:rPr>
      </w:pPr>
      <w:r w:rsidRPr="00610AB2">
        <w:rPr>
          <w:rStyle w:val="a9"/>
          <w:color w:val="000000" w:themeColor="text1"/>
        </w:rPr>
        <w:t>Цель:</w:t>
      </w:r>
      <w:r w:rsidR="00610AB2">
        <w:rPr>
          <w:rStyle w:val="a9"/>
          <w:color w:val="000000" w:themeColor="text1"/>
          <w:lang w:val="kk-KZ"/>
        </w:rPr>
        <w:t xml:space="preserve"> </w:t>
      </w:r>
      <w:r w:rsidRPr="00610AB2">
        <w:rPr>
          <w:color w:val="000000" w:themeColor="text1"/>
        </w:rPr>
        <w:t xml:space="preserve">изучение проблем глобализации и </w:t>
      </w:r>
      <w:proofErr w:type="spellStart"/>
      <w:r w:rsidRPr="00610AB2">
        <w:rPr>
          <w:color w:val="000000" w:themeColor="text1"/>
        </w:rPr>
        <w:t>евразийства</w:t>
      </w:r>
      <w:proofErr w:type="spellEnd"/>
      <w:r w:rsidRPr="00610AB2">
        <w:rPr>
          <w:color w:val="000000" w:themeColor="text1"/>
        </w:rPr>
        <w:t xml:space="preserve"> в РК</w:t>
      </w:r>
    </w:p>
    <w:p w:rsidR="001D44BD" w:rsidRPr="00610AB2" w:rsidRDefault="001D44BD" w:rsidP="00C11240">
      <w:pPr>
        <w:pStyle w:val="a6"/>
        <w:spacing w:before="0" w:beforeAutospacing="0" w:after="0" w:afterAutospacing="0"/>
        <w:jc w:val="both"/>
        <w:rPr>
          <w:color w:val="000000" w:themeColor="text1"/>
        </w:rPr>
      </w:pPr>
      <w:r w:rsidRPr="00610AB2">
        <w:rPr>
          <w:rStyle w:val="a9"/>
          <w:color w:val="000000" w:themeColor="text1"/>
        </w:rPr>
        <w:lastRenderedPageBreak/>
        <w:t>Задачи:</w:t>
      </w:r>
      <w:r w:rsidR="00610AB2">
        <w:rPr>
          <w:rStyle w:val="a9"/>
          <w:color w:val="000000" w:themeColor="text1"/>
          <w:lang w:val="kk-KZ"/>
        </w:rPr>
        <w:t xml:space="preserve"> </w:t>
      </w:r>
      <w:r w:rsidRPr="00610AB2">
        <w:rPr>
          <w:color w:val="000000" w:themeColor="text1"/>
        </w:rPr>
        <w:t xml:space="preserve">развитие </w:t>
      </w:r>
      <w:proofErr w:type="spellStart"/>
      <w:r w:rsidRPr="00610AB2">
        <w:rPr>
          <w:color w:val="000000" w:themeColor="text1"/>
        </w:rPr>
        <w:t>евразийства</w:t>
      </w:r>
      <w:proofErr w:type="spellEnd"/>
      <w:r w:rsidRPr="00610AB2">
        <w:rPr>
          <w:color w:val="000000" w:themeColor="text1"/>
        </w:rPr>
        <w:t xml:space="preserve"> и национальная идея</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Главное отличие </w:t>
      </w:r>
      <w:proofErr w:type="spellStart"/>
      <w:r w:rsidRPr="00610AB2">
        <w:rPr>
          <w:color w:val="000000" w:themeColor="text1"/>
        </w:rPr>
        <w:t>евразийства</w:t>
      </w:r>
      <w:proofErr w:type="spellEnd"/>
      <w:r w:rsidRPr="00610AB2">
        <w:rPr>
          <w:color w:val="000000" w:themeColor="text1"/>
        </w:rPr>
        <w:t xml:space="preserve"> Н.А. Назарбаева от предыдущих общественно-политических деятелей и ученых состоит в том, что он предлагает практическую реализацию, которая </w:t>
      </w:r>
      <w:proofErr w:type="gramStart"/>
      <w:r w:rsidRPr="00610AB2">
        <w:rPr>
          <w:color w:val="000000" w:themeColor="text1"/>
        </w:rPr>
        <w:t>базируется</w:t>
      </w:r>
      <w:proofErr w:type="gramEnd"/>
      <w:r w:rsidRPr="00610AB2">
        <w:rPr>
          <w:color w:val="000000" w:themeColor="text1"/>
        </w:rPr>
        <w:t xml:space="preserve"> прежде всего на общем историческом прошлом народов Евразии. В первую очередь, он не считает какой – либо народ объединяющим или своего рода миссионерским, как мы видели в работах других представителей этого направления. Он считает, что объединение народов с общей исторической судьбой, сложившейся и на основе географического фактора в том числе, который повлек за собой этнокультурные контакты, приведшие к формированию единой общности, спаянной затем духовными составляющими, должно быть на равных принципах с сохранением суверенитета. Второе, Н.А. Назарбаев предлагает интеграцию на основе экономического фактора. То есть общие экономические интересы могут объединить больше, чем просто призывы к воспоминаниям о своей истории. Естественно, что в данном случае оказывается прав и Л.Н. Гумилев, так как любое объединение и </w:t>
      </w:r>
      <w:proofErr w:type="gramStart"/>
      <w:r w:rsidRPr="00610AB2">
        <w:rPr>
          <w:color w:val="000000" w:themeColor="text1"/>
        </w:rPr>
        <w:t>экономическое</w:t>
      </w:r>
      <w:proofErr w:type="gramEnd"/>
      <w:r w:rsidRPr="00610AB2">
        <w:rPr>
          <w:color w:val="000000" w:themeColor="text1"/>
        </w:rPr>
        <w:t xml:space="preserve"> в том числе невозможно, на наш взгляд, без </w:t>
      </w:r>
      <w:proofErr w:type="spellStart"/>
      <w:r w:rsidRPr="00610AB2">
        <w:rPr>
          <w:color w:val="000000" w:themeColor="text1"/>
        </w:rPr>
        <w:t>комплиментарности</w:t>
      </w:r>
      <w:proofErr w:type="spellEnd"/>
      <w:r w:rsidRPr="00610AB2">
        <w:rPr>
          <w:color w:val="000000" w:themeColor="text1"/>
        </w:rPr>
        <w:t xml:space="preserve"> народов. Легче договориться тем, кого ты </w:t>
      </w:r>
      <w:proofErr w:type="gramStart"/>
      <w:r w:rsidRPr="00610AB2">
        <w:rPr>
          <w:color w:val="000000" w:themeColor="text1"/>
        </w:rPr>
        <w:t>знаешь</w:t>
      </w:r>
      <w:proofErr w:type="gramEnd"/>
      <w:r w:rsidRPr="00610AB2">
        <w:rPr>
          <w:color w:val="000000" w:themeColor="text1"/>
        </w:rPr>
        <w:t xml:space="preserve"> и кто тебя знает. В подтверждение этого можно привести пример и взаимоотношениям с Россией. Как известно, в 1990-х гг. со стороны России по Казахстану существовала холодность и даже негатив. Несмотря на это, Н.А. Назарбаев сумел «сохранить лицо» и построить конструктивные отношения и всегда отдавал приоритет именно этой стране. </w:t>
      </w:r>
      <w:proofErr w:type="gramStart"/>
      <w:r w:rsidRPr="00610AB2">
        <w:rPr>
          <w:color w:val="000000" w:themeColor="text1"/>
        </w:rPr>
        <w:t>В- третьих, он стремится создать не империю, не государство, а союз государств, с добровольных вхождением каждого из участников.</w:t>
      </w:r>
      <w:proofErr w:type="gramEnd"/>
      <w:r w:rsidRPr="00610AB2">
        <w:rPr>
          <w:color w:val="000000" w:themeColor="text1"/>
        </w:rPr>
        <w:t xml:space="preserve"> Здесь нельзя не учитывать и ту роль, которую играют </w:t>
      </w:r>
      <w:proofErr w:type="spellStart"/>
      <w:r w:rsidRPr="00610AB2">
        <w:rPr>
          <w:color w:val="000000" w:themeColor="text1"/>
        </w:rPr>
        <w:t>глобализационные</w:t>
      </w:r>
      <w:proofErr w:type="spellEnd"/>
      <w:r w:rsidRPr="00610AB2">
        <w:rPr>
          <w:color w:val="000000" w:themeColor="text1"/>
        </w:rPr>
        <w:t xml:space="preserve"> процессы. Как известно, глобализация на обывательском уровне воспринимается как американизация, в которую были вовлечены все народы постсоветского пространства с падением железного занавеса. Как показала практика, в настоящее время минусов от глобализации для нас, для евразийцев было получено больше, чем плюсов. Поэтому, на наш взгляд, идея евразийского союза – это своего рода и защитная реакция на нее. В настоящее время невозможно замкнутся только в своей территории, для того, чтобы сохранить себя. Нужно суметь быть открытым, при этом сохранив свою самобытность и уникальность. И идея евразийского союза в этом </w:t>
      </w:r>
      <w:proofErr w:type="gramStart"/>
      <w:r w:rsidRPr="00610AB2">
        <w:rPr>
          <w:color w:val="000000" w:themeColor="text1"/>
        </w:rPr>
        <w:t>плане</w:t>
      </w:r>
      <w:proofErr w:type="gramEnd"/>
      <w:r w:rsidRPr="00610AB2">
        <w:rPr>
          <w:color w:val="000000" w:themeColor="text1"/>
        </w:rPr>
        <w:t xml:space="preserve"> несомненно может помочь.</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Таким образом, Н.А. Назарбаев, в идее о создании Евразийского Союза абсолютно не предлагает создание империи, возрождение СССР с руководящей ролью какого-либо народа. Он предлагает создать проект, который бы объединил народы сначала постсоветского пространства, которые стали близкими друг другу в результате длительного совместного проживания. Со временем, он хотел бы, чтобы это объединение смогло объединить и в целом народы континента Евразии.</w:t>
      </w:r>
    </w:p>
    <w:p w:rsidR="00F76DAE" w:rsidRPr="00610AB2" w:rsidRDefault="00F76DAE" w:rsidP="00F76DAE">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F76DAE" w:rsidRPr="00610AB2" w:rsidRDefault="00F76DAE" w:rsidP="00F76DAE">
      <w:pPr>
        <w:pStyle w:val="a6"/>
        <w:numPr>
          <w:ilvl w:val="0"/>
          <w:numId w:val="28"/>
        </w:numPr>
        <w:spacing w:before="0" w:beforeAutospacing="0" w:after="0" w:afterAutospacing="0"/>
        <w:jc w:val="both"/>
        <w:rPr>
          <w:color w:val="000000" w:themeColor="text1"/>
        </w:rPr>
      </w:pPr>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2003.- 296с.</w:t>
      </w:r>
    </w:p>
    <w:p w:rsidR="00F76DAE" w:rsidRPr="00610AB2" w:rsidRDefault="00F76DAE" w:rsidP="00F76DAE">
      <w:pPr>
        <w:pStyle w:val="a6"/>
        <w:numPr>
          <w:ilvl w:val="0"/>
          <w:numId w:val="28"/>
        </w:numPr>
        <w:spacing w:before="0" w:beforeAutospacing="0" w:after="0" w:afterAutospacing="0"/>
        <w:jc w:val="both"/>
        <w:rPr>
          <w:color w:val="000000" w:themeColor="text1"/>
        </w:rPr>
      </w:pPr>
      <w:r w:rsidRPr="00610AB2">
        <w:rPr>
          <w:color w:val="000000" w:themeColor="text1"/>
        </w:rPr>
        <w:t>Токаев К.К. Казахстан в современном мире // Международная жизнь.- 2006.- № 3.- с. 88-95</w:t>
      </w:r>
    </w:p>
    <w:p w:rsidR="00F76DAE" w:rsidRPr="00610AB2" w:rsidRDefault="00F76DAE" w:rsidP="00F76DAE">
      <w:pPr>
        <w:pStyle w:val="a6"/>
        <w:numPr>
          <w:ilvl w:val="0"/>
          <w:numId w:val="28"/>
        </w:numPr>
        <w:spacing w:before="0" w:beforeAutospacing="0" w:after="0" w:afterAutospacing="0"/>
        <w:jc w:val="both"/>
        <w:rPr>
          <w:color w:val="000000" w:themeColor="text1"/>
        </w:rPr>
      </w:pP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у. Внешняя политика Казахстана с позиции новой геополитики // Евразия. – 2001. - № 3-4. – с. 84-93</w:t>
      </w:r>
    </w:p>
    <w:p w:rsidR="00F76DAE" w:rsidRPr="00610AB2" w:rsidRDefault="00F76DAE" w:rsidP="00F76DAE">
      <w:pPr>
        <w:pStyle w:val="a6"/>
        <w:numPr>
          <w:ilvl w:val="0"/>
          <w:numId w:val="28"/>
        </w:numPr>
        <w:spacing w:before="0" w:beforeAutospacing="0" w:after="0" w:afterAutospacing="0"/>
        <w:jc w:val="both"/>
        <w:rPr>
          <w:color w:val="000000" w:themeColor="text1"/>
        </w:rPr>
      </w:pPr>
      <w:proofErr w:type="spellStart"/>
      <w:r w:rsidRPr="00610AB2">
        <w:rPr>
          <w:color w:val="000000" w:themeColor="text1"/>
        </w:rPr>
        <w:t>Шарипова</w:t>
      </w:r>
      <w:proofErr w:type="spellEnd"/>
      <w:r w:rsidRPr="00610AB2">
        <w:rPr>
          <w:color w:val="000000" w:themeColor="text1"/>
        </w:rPr>
        <w:t xml:space="preserve"> Д. Современные вызовы и угрозы безопасности в Центральной Азии // </w:t>
      </w:r>
      <w:proofErr w:type="spellStart"/>
      <w:r w:rsidRPr="00610AB2">
        <w:rPr>
          <w:color w:val="000000" w:themeColor="text1"/>
        </w:rPr>
        <w:t>Хабарлышы</w:t>
      </w:r>
      <w:proofErr w:type="spellEnd"/>
      <w:r w:rsidRPr="00610AB2">
        <w:rPr>
          <w:color w:val="000000" w:themeColor="text1"/>
        </w:rPr>
        <w:t xml:space="preserve"> Вестник. Серия МО и МП. – 2006. - № 1. – с. 44-5</w:t>
      </w:r>
    </w:p>
    <w:p w:rsidR="00C11240" w:rsidRDefault="00C11240" w:rsidP="001B006D">
      <w:pPr>
        <w:pStyle w:val="a6"/>
        <w:spacing w:before="0" w:beforeAutospacing="0" w:after="0" w:afterAutospacing="0"/>
        <w:ind w:firstLine="709"/>
        <w:jc w:val="both"/>
        <w:rPr>
          <w:rStyle w:val="a9"/>
          <w:color w:val="000000" w:themeColor="text1"/>
          <w:lang w:val="kk-KZ"/>
        </w:rPr>
      </w:pPr>
    </w:p>
    <w:p w:rsidR="001D44BD" w:rsidRPr="00610AB2" w:rsidRDefault="00C11240" w:rsidP="001B006D">
      <w:pPr>
        <w:pStyle w:val="a6"/>
        <w:spacing w:before="0" w:beforeAutospacing="0" w:after="0" w:afterAutospacing="0"/>
        <w:ind w:firstLine="709"/>
        <w:jc w:val="both"/>
        <w:rPr>
          <w:color w:val="000000" w:themeColor="text1"/>
        </w:rPr>
      </w:pPr>
      <w:r>
        <w:rPr>
          <w:rStyle w:val="a9"/>
          <w:color w:val="000000" w:themeColor="text1"/>
        </w:rPr>
        <w:t xml:space="preserve">Лекция № </w:t>
      </w:r>
      <w:r>
        <w:rPr>
          <w:rStyle w:val="a9"/>
          <w:color w:val="000000" w:themeColor="text1"/>
          <w:lang w:val="kk-KZ"/>
        </w:rPr>
        <w:t>6</w:t>
      </w:r>
      <w:r w:rsidR="001D44BD" w:rsidRPr="00610AB2">
        <w:rPr>
          <w:rStyle w:val="a9"/>
          <w:color w:val="000000" w:themeColor="text1"/>
        </w:rPr>
        <w:t xml:space="preserve">. Современное </w:t>
      </w:r>
      <w:proofErr w:type="spellStart"/>
      <w:r w:rsidR="001D44BD" w:rsidRPr="00610AB2">
        <w:rPr>
          <w:rStyle w:val="a9"/>
          <w:color w:val="000000" w:themeColor="text1"/>
        </w:rPr>
        <w:t>евразийство</w:t>
      </w:r>
      <w:proofErr w:type="spellEnd"/>
      <w:r w:rsidR="001D44BD" w:rsidRPr="00610AB2">
        <w:rPr>
          <w:rStyle w:val="a9"/>
          <w:color w:val="000000" w:themeColor="text1"/>
        </w:rPr>
        <w:t>: технический прогресс, состояние и тенденции развития</w:t>
      </w:r>
    </w:p>
    <w:p w:rsidR="001D44BD" w:rsidRPr="00610AB2" w:rsidRDefault="001D44BD" w:rsidP="00C11240">
      <w:pPr>
        <w:pStyle w:val="a6"/>
        <w:spacing w:before="0" w:beforeAutospacing="0" w:after="0" w:afterAutospacing="0"/>
        <w:jc w:val="both"/>
        <w:rPr>
          <w:color w:val="000000" w:themeColor="text1"/>
        </w:rPr>
      </w:pPr>
      <w:r w:rsidRPr="00610AB2">
        <w:rPr>
          <w:rStyle w:val="a9"/>
          <w:color w:val="000000" w:themeColor="text1"/>
        </w:rPr>
        <w:t>Цель:</w:t>
      </w:r>
      <w:r w:rsidR="00C11240">
        <w:rPr>
          <w:rStyle w:val="a9"/>
          <w:color w:val="000000" w:themeColor="text1"/>
          <w:lang w:val="kk-KZ"/>
        </w:rPr>
        <w:t xml:space="preserve"> </w:t>
      </w:r>
      <w:r w:rsidRPr="00610AB2">
        <w:rPr>
          <w:color w:val="000000" w:themeColor="text1"/>
        </w:rPr>
        <w:t xml:space="preserve">изучение проблем </w:t>
      </w:r>
      <w:proofErr w:type="gramStart"/>
      <w:r w:rsidRPr="00610AB2">
        <w:rPr>
          <w:color w:val="000000" w:themeColor="text1"/>
        </w:rPr>
        <w:t>современного</w:t>
      </w:r>
      <w:proofErr w:type="gramEnd"/>
      <w:r w:rsidRPr="00610AB2">
        <w:rPr>
          <w:color w:val="000000" w:themeColor="text1"/>
        </w:rPr>
        <w:t xml:space="preserve"> </w:t>
      </w:r>
      <w:proofErr w:type="spellStart"/>
      <w:r w:rsidRPr="00610AB2">
        <w:rPr>
          <w:color w:val="000000" w:themeColor="text1"/>
        </w:rPr>
        <w:t>евразийства</w:t>
      </w:r>
      <w:proofErr w:type="spellEnd"/>
      <w:r w:rsidRPr="00610AB2">
        <w:rPr>
          <w:color w:val="000000" w:themeColor="text1"/>
        </w:rPr>
        <w:t xml:space="preserve"> в РК</w:t>
      </w:r>
    </w:p>
    <w:p w:rsidR="001D44BD" w:rsidRPr="00610AB2" w:rsidRDefault="001D44BD" w:rsidP="00C11240">
      <w:pPr>
        <w:pStyle w:val="a6"/>
        <w:spacing w:before="0" w:beforeAutospacing="0" w:after="0" w:afterAutospacing="0"/>
        <w:jc w:val="both"/>
        <w:rPr>
          <w:color w:val="000000" w:themeColor="text1"/>
        </w:rPr>
      </w:pPr>
      <w:r w:rsidRPr="00610AB2">
        <w:rPr>
          <w:rStyle w:val="a9"/>
          <w:color w:val="000000" w:themeColor="text1"/>
        </w:rPr>
        <w:t>Задачи:</w:t>
      </w:r>
      <w:r w:rsidR="00C11240">
        <w:rPr>
          <w:rStyle w:val="a9"/>
          <w:color w:val="000000" w:themeColor="text1"/>
          <w:lang w:val="kk-KZ"/>
        </w:rPr>
        <w:t xml:space="preserve"> </w:t>
      </w:r>
      <w:r w:rsidRPr="00610AB2">
        <w:rPr>
          <w:color w:val="000000" w:themeColor="text1"/>
        </w:rPr>
        <w:t xml:space="preserve">развитие </w:t>
      </w:r>
      <w:proofErr w:type="spellStart"/>
      <w:r w:rsidRPr="00610AB2">
        <w:rPr>
          <w:color w:val="000000" w:themeColor="text1"/>
        </w:rPr>
        <w:t>евразийства</w:t>
      </w:r>
      <w:proofErr w:type="spellEnd"/>
      <w:r w:rsidRPr="00610AB2">
        <w:rPr>
          <w:color w:val="000000" w:themeColor="text1"/>
        </w:rPr>
        <w:t xml:space="preserve"> и тенденции идеи</w:t>
      </w:r>
    </w:p>
    <w:p w:rsidR="001D44BD" w:rsidRPr="00610AB2"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Таким образом, вся Евразия в вышеупомянутом смысле этого слова представляет собой географически и </w:t>
      </w:r>
      <w:proofErr w:type="spellStart"/>
      <w:r w:rsidRPr="00610AB2">
        <w:rPr>
          <w:color w:val="000000" w:themeColor="text1"/>
        </w:rPr>
        <w:t>антропологически</w:t>
      </w:r>
      <w:proofErr w:type="spellEnd"/>
      <w:r w:rsidRPr="00610AB2">
        <w:rPr>
          <w:color w:val="000000" w:themeColor="text1"/>
        </w:rPr>
        <w:t xml:space="preserve"> некое единое целое. Наличие в этом целом таких разнообразных по своему природному и хозяйственному характеру частей, как леса, </w:t>
      </w:r>
      <w:r w:rsidRPr="00610AB2">
        <w:rPr>
          <w:color w:val="000000" w:themeColor="text1"/>
        </w:rPr>
        <w:lastRenderedPageBreak/>
        <w:t>степи и горы, и существование между этими частями естественной географической связи позволяет рассматривать всю Евразию как до известной степени самодовлеющую хозяйственную область. Благодаря всему этому Евразия по самой своей природе оказывается исторически предназначенной для составления государственного единства.</w:t>
      </w:r>
    </w:p>
    <w:p w:rsidR="001D44BD" w:rsidRPr="00C11240" w:rsidRDefault="001D44BD" w:rsidP="001B006D">
      <w:pPr>
        <w:pStyle w:val="a6"/>
        <w:spacing w:before="0" w:beforeAutospacing="0" w:after="0" w:afterAutospacing="0"/>
        <w:ind w:firstLine="709"/>
        <w:jc w:val="both"/>
        <w:rPr>
          <w:color w:val="000000" w:themeColor="text1"/>
        </w:rPr>
      </w:pPr>
      <w:r w:rsidRPr="00610AB2">
        <w:rPr>
          <w:color w:val="000000" w:themeColor="text1"/>
        </w:rPr>
        <w:t xml:space="preserve">Наряду с разрушительными процессами </w:t>
      </w:r>
      <w:proofErr w:type="spellStart"/>
      <w:r w:rsidRPr="00610AB2">
        <w:rPr>
          <w:color w:val="000000" w:themeColor="text1"/>
        </w:rPr>
        <w:t>внутриэтнической</w:t>
      </w:r>
      <w:proofErr w:type="spellEnd"/>
      <w:r w:rsidRPr="00610AB2">
        <w:rPr>
          <w:color w:val="000000" w:themeColor="text1"/>
        </w:rPr>
        <w:t xml:space="preserve"> эволюции существуют созидательные, благодаря которым возникают новые этнические сообщества. Поэтому этническая история человечества не прекращается и, пока на Земле есть люди, не прекратится. Ибо этнос не арифметическая сумма </w:t>
      </w:r>
      <w:proofErr w:type="spellStart"/>
      <w:r w:rsidRPr="00610AB2">
        <w:rPr>
          <w:color w:val="000000" w:themeColor="text1"/>
        </w:rPr>
        <w:t>человекоединиц</w:t>
      </w:r>
      <w:proofErr w:type="spellEnd"/>
      <w:r w:rsidRPr="00610AB2">
        <w:rPr>
          <w:color w:val="000000" w:themeColor="text1"/>
        </w:rPr>
        <w:t>, а “система”</w:t>
      </w:r>
      <w:r w:rsidR="00C11240">
        <w:rPr>
          <w:color w:val="000000" w:themeColor="text1"/>
          <w:lang w:val="kk-KZ"/>
        </w:rPr>
        <w:t>.</w:t>
      </w:r>
    </w:p>
    <w:p w:rsidR="00B42C01" w:rsidRPr="00610AB2" w:rsidRDefault="00B42C01" w:rsidP="001B006D">
      <w:pPr>
        <w:pStyle w:val="a6"/>
        <w:spacing w:before="0" w:beforeAutospacing="0" w:after="0" w:afterAutospacing="0"/>
        <w:ind w:firstLine="709"/>
        <w:jc w:val="both"/>
        <w:rPr>
          <w:color w:val="000000" w:themeColor="text1"/>
        </w:rPr>
      </w:pPr>
      <w:r w:rsidRPr="00610AB2">
        <w:rPr>
          <w:rStyle w:val="a9"/>
          <w:color w:val="000000" w:themeColor="text1"/>
        </w:rPr>
        <w:t xml:space="preserve">Договор об учреждении </w:t>
      </w:r>
      <w:proofErr w:type="spellStart"/>
      <w:r w:rsidRPr="00610AB2">
        <w:rPr>
          <w:rStyle w:val="a9"/>
          <w:color w:val="000000" w:themeColor="text1"/>
        </w:rPr>
        <w:t>ЕврАзЭС</w:t>
      </w:r>
      <w:proofErr w:type="spellEnd"/>
      <w:r w:rsidRPr="00610AB2">
        <w:rPr>
          <w:color w:val="000000" w:themeColor="text1"/>
        </w:rPr>
        <w:t xml:space="preserve"> был подписан 10 октября 2000 г. в Астане. </w:t>
      </w:r>
      <w:proofErr w:type="gramStart"/>
      <w:r w:rsidRPr="00610AB2">
        <w:rPr>
          <w:color w:val="000000" w:themeColor="text1"/>
        </w:rPr>
        <w:t>Евразийское экономическое сообщество (</w:t>
      </w:r>
      <w:proofErr w:type="spellStart"/>
      <w:r w:rsidRPr="00610AB2">
        <w:rPr>
          <w:color w:val="000000" w:themeColor="text1"/>
        </w:rPr>
        <w:t>ЕврАзЭС</w:t>
      </w:r>
      <w:proofErr w:type="spellEnd"/>
      <w:r w:rsidRPr="00610AB2">
        <w:rPr>
          <w:color w:val="000000" w:themeColor="text1"/>
        </w:rPr>
        <w:t>) – международная экономическая организация, созданная для эффективного продвижения Сторонами процесса формирования Таможенного союза и Единого экономического пространства, а также реализации других целей и задач, связанных с углублением интеграции в экономической и гуманитарной областях [http://www.evrazes.com/about/history].</w:t>
      </w:r>
      <w:proofErr w:type="gramEnd"/>
      <w:r w:rsidRPr="00610AB2">
        <w:rPr>
          <w:color w:val="000000" w:themeColor="text1"/>
        </w:rPr>
        <w:t xml:space="preserve"> Членами Евразийского экономического сообщества в настоящее время являются пять государств - </w:t>
      </w:r>
      <w:r w:rsidRPr="00610AB2">
        <w:rPr>
          <w:rStyle w:val="a9"/>
          <w:color w:val="000000" w:themeColor="text1"/>
        </w:rPr>
        <w:t>Беларусь, Казахстан, Кыргызстан, Россия и Таджикистан</w:t>
      </w:r>
      <w:r w:rsidRPr="00610AB2">
        <w:rPr>
          <w:color w:val="000000" w:themeColor="text1"/>
        </w:rPr>
        <w:t xml:space="preserve">. В 2006 г. был подписан протокол о присоединении к организации Узбекистана, однако в октябре 2008 г. Узбекистан приостановил участие в работе органов </w:t>
      </w:r>
      <w:proofErr w:type="spellStart"/>
      <w:r w:rsidRPr="00610AB2">
        <w:rPr>
          <w:color w:val="000000" w:themeColor="text1"/>
        </w:rPr>
        <w:t>ЕврАзЭС</w:t>
      </w:r>
      <w:proofErr w:type="spellEnd"/>
      <w:r w:rsidRPr="00610AB2">
        <w:rPr>
          <w:color w:val="000000" w:themeColor="text1"/>
        </w:rPr>
        <w:t xml:space="preserve">. Необходимо отметить, что </w:t>
      </w:r>
      <w:proofErr w:type="spellStart"/>
      <w:r w:rsidRPr="00610AB2">
        <w:rPr>
          <w:color w:val="000000" w:themeColor="text1"/>
        </w:rPr>
        <w:t>ЕврАзЭС</w:t>
      </w:r>
      <w:proofErr w:type="spellEnd"/>
      <w:r w:rsidRPr="00610AB2">
        <w:rPr>
          <w:color w:val="000000" w:themeColor="text1"/>
        </w:rPr>
        <w:t xml:space="preserve"> – это открытая организация и ее членом может стать любое государство.</w:t>
      </w:r>
      <w:r w:rsidR="00C11240">
        <w:rPr>
          <w:color w:val="000000" w:themeColor="text1"/>
        </w:rPr>
        <w:t xml:space="preserve"> </w:t>
      </w:r>
      <w:r w:rsidRPr="00610AB2">
        <w:rPr>
          <w:color w:val="000000" w:themeColor="text1"/>
        </w:rPr>
        <w:t xml:space="preserve">Одной из приоритетных целью деятельности </w:t>
      </w:r>
      <w:proofErr w:type="spellStart"/>
      <w:r w:rsidRPr="00610AB2">
        <w:rPr>
          <w:color w:val="000000" w:themeColor="text1"/>
        </w:rPr>
        <w:t>ЕврАзЭС</w:t>
      </w:r>
      <w:proofErr w:type="spellEnd"/>
      <w:r w:rsidRPr="00610AB2">
        <w:rPr>
          <w:color w:val="000000" w:themeColor="text1"/>
        </w:rPr>
        <w:t xml:space="preserve"> является: развитие экономического взаимодействия, продвижение формирования Таможенного союза и Единого экономического пространства.</w:t>
      </w:r>
    </w:p>
    <w:p w:rsidR="00B42C01" w:rsidRPr="00C11240" w:rsidRDefault="00B42C01" w:rsidP="00C11240">
      <w:pPr>
        <w:pStyle w:val="a6"/>
        <w:spacing w:before="0" w:beforeAutospacing="0" w:after="0" w:afterAutospacing="0"/>
        <w:ind w:left="709"/>
        <w:jc w:val="both"/>
        <w:rPr>
          <w:color w:val="000000" w:themeColor="text1"/>
        </w:rPr>
      </w:pPr>
      <w:r w:rsidRPr="00C11240">
        <w:rPr>
          <w:rStyle w:val="a9"/>
          <w:color w:val="000000" w:themeColor="text1"/>
        </w:rPr>
        <w:t>В связи с заданной целью перед организацией были поставлены следующие задачи:</w:t>
      </w:r>
    </w:p>
    <w:p w:rsidR="00B42C01" w:rsidRPr="00C11240" w:rsidRDefault="00B42C01" w:rsidP="00C11240">
      <w:pPr>
        <w:ind w:left="709"/>
        <w:jc w:val="both"/>
        <w:rPr>
          <w:iCs/>
          <w:color w:val="000000" w:themeColor="text1"/>
        </w:rPr>
      </w:pPr>
      <w:r w:rsidRPr="00C11240">
        <w:rPr>
          <w:iCs/>
          <w:color w:val="000000" w:themeColor="text1"/>
        </w:rPr>
        <w:t>оформление режима свободной торговли, формирование общего таможенного тарифа и единой системы мер нетарифного регулирования;</w:t>
      </w:r>
    </w:p>
    <w:p w:rsidR="00B42C01" w:rsidRPr="00C11240" w:rsidRDefault="00B42C01" w:rsidP="00C11240">
      <w:pPr>
        <w:ind w:left="709"/>
        <w:jc w:val="both"/>
        <w:rPr>
          <w:iCs/>
          <w:color w:val="000000" w:themeColor="text1"/>
        </w:rPr>
      </w:pPr>
      <w:r w:rsidRPr="00C11240">
        <w:rPr>
          <w:iCs/>
          <w:color w:val="000000" w:themeColor="text1"/>
        </w:rPr>
        <w:t>свобода движения капитала;</w:t>
      </w:r>
    </w:p>
    <w:p w:rsidR="00B42C01" w:rsidRPr="00C11240" w:rsidRDefault="00B42C01" w:rsidP="00C11240">
      <w:pPr>
        <w:ind w:left="709"/>
        <w:jc w:val="both"/>
        <w:rPr>
          <w:iCs/>
          <w:color w:val="000000" w:themeColor="text1"/>
        </w:rPr>
      </w:pPr>
      <w:r w:rsidRPr="00C11240">
        <w:rPr>
          <w:iCs/>
          <w:color w:val="000000" w:themeColor="text1"/>
        </w:rPr>
        <w:t>формирование общего финансового рынка;</w:t>
      </w:r>
    </w:p>
    <w:p w:rsidR="00B42C01" w:rsidRPr="00C11240" w:rsidRDefault="00B42C01" w:rsidP="00C11240">
      <w:pPr>
        <w:ind w:left="709"/>
        <w:jc w:val="both"/>
        <w:rPr>
          <w:iCs/>
          <w:color w:val="000000" w:themeColor="text1"/>
        </w:rPr>
      </w:pPr>
      <w:r w:rsidRPr="00C11240">
        <w:rPr>
          <w:iCs/>
          <w:color w:val="000000" w:themeColor="text1"/>
        </w:rPr>
        <w:t xml:space="preserve">согласование принципов и условий перехода на единую валюту в рамках </w:t>
      </w:r>
      <w:proofErr w:type="spellStart"/>
      <w:r w:rsidRPr="00C11240">
        <w:rPr>
          <w:iCs/>
          <w:color w:val="000000" w:themeColor="text1"/>
        </w:rPr>
        <w:t>ЕврАзЭС</w:t>
      </w:r>
      <w:proofErr w:type="spellEnd"/>
      <w:r w:rsidRPr="00C11240">
        <w:rPr>
          <w:iCs/>
          <w:color w:val="000000" w:themeColor="text1"/>
        </w:rPr>
        <w:t>;</w:t>
      </w:r>
    </w:p>
    <w:p w:rsidR="00B42C01" w:rsidRPr="00C11240" w:rsidRDefault="00B42C01" w:rsidP="00C11240">
      <w:pPr>
        <w:ind w:left="709"/>
        <w:jc w:val="both"/>
        <w:rPr>
          <w:iCs/>
          <w:color w:val="000000" w:themeColor="text1"/>
        </w:rPr>
      </w:pPr>
      <w:r w:rsidRPr="00C11240">
        <w:rPr>
          <w:iCs/>
          <w:color w:val="000000" w:themeColor="text1"/>
        </w:rPr>
        <w:t>установление общих правил торговли товарами и услугами и их доступа на внутренние рынки;</w:t>
      </w:r>
    </w:p>
    <w:p w:rsidR="00B42C01" w:rsidRPr="00C11240" w:rsidRDefault="00B42C01" w:rsidP="00C11240">
      <w:pPr>
        <w:ind w:left="709"/>
        <w:jc w:val="both"/>
        <w:rPr>
          <w:iCs/>
          <w:color w:val="000000" w:themeColor="text1"/>
        </w:rPr>
      </w:pPr>
      <w:r w:rsidRPr="00C11240">
        <w:rPr>
          <w:iCs/>
          <w:color w:val="000000" w:themeColor="text1"/>
        </w:rPr>
        <w:t>создание общей унифицированной системы таможенного регулирования;</w:t>
      </w:r>
    </w:p>
    <w:p w:rsidR="00B42C01" w:rsidRPr="00C11240" w:rsidRDefault="00B42C01" w:rsidP="00C11240">
      <w:pPr>
        <w:ind w:left="709"/>
        <w:jc w:val="both"/>
        <w:rPr>
          <w:iCs/>
          <w:color w:val="000000" w:themeColor="text1"/>
        </w:rPr>
      </w:pPr>
      <w:r w:rsidRPr="00C11240">
        <w:rPr>
          <w:iCs/>
          <w:color w:val="000000" w:themeColor="text1"/>
        </w:rPr>
        <w:t>разработка и реализация межгосударственных целевых программ;</w:t>
      </w:r>
    </w:p>
    <w:p w:rsidR="00B42C01" w:rsidRPr="00C11240" w:rsidRDefault="00B42C01" w:rsidP="00C11240">
      <w:pPr>
        <w:ind w:left="709"/>
        <w:jc w:val="both"/>
        <w:rPr>
          <w:iCs/>
          <w:color w:val="000000" w:themeColor="text1"/>
        </w:rPr>
      </w:pPr>
      <w:r w:rsidRPr="00C11240">
        <w:rPr>
          <w:iCs/>
          <w:color w:val="000000" w:themeColor="text1"/>
        </w:rPr>
        <w:t>создание равных условий для производственной и предпринимательской деятельности;</w:t>
      </w:r>
    </w:p>
    <w:p w:rsidR="00B42C01" w:rsidRPr="00C11240" w:rsidRDefault="00B42C01" w:rsidP="00C11240">
      <w:pPr>
        <w:ind w:left="709"/>
        <w:jc w:val="both"/>
        <w:rPr>
          <w:iCs/>
          <w:color w:val="000000" w:themeColor="text1"/>
        </w:rPr>
      </w:pPr>
      <w:r w:rsidRPr="00C11240">
        <w:rPr>
          <w:iCs/>
          <w:color w:val="000000" w:themeColor="text1"/>
        </w:rPr>
        <w:t>формирование общего рынка транспортных услуг и единой транспортной системы;</w:t>
      </w:r>
    </w:p>
    <w:p w:rsidR="00B42C01" w:rsidRPr="00C11240" w:rsidRDefault="00B42C01" w:rsidP="00C11240">
      <w:pPr>
        <w:ind w:left="709"/>
        <w:jc w:val="both"/>
        <w:rPr>
          <w:iCs/>
          <w:color w:val="000000" w:themeColor="text1"/>
        </w:rPr>
      </w:pPr>
      <w:r w:rsidRPr="00C11240">
        <w:rPr>
          <w:iCs/>
          <w:color w:val="000000" w:themeColor="text1"/>
        </w:rPr>
        <w:t>формирование общего энергетического рынка;</w:t>
      </w:r>
    </w:p>
    <w:p w:rsidR="00B42C01" w:rsidRPr="00C11240" w:rsidRDefault="00B42C01" w:rsidP="00C11240">
      <w:pPr>
        <w:ind w:left="709"/>
        <w:jc w:val="both"/>
        <w:rPr>
          <w:iCs/>
          <w:color w:val="000000" w:themeColor="text1"/>
        </w:rPr>
      </w:pPr>
      <w:r w:rsidRPr="00C11240">
        <w:rPr>
          <w:iCs/>
          <w:color w:val="000000" w:themeColor="text1"/>
        </w:rPr>
        <w:t>создание равных условий для доступа иностранных инвестиций на рынки государств Сообщества;</w:t>
      </w:r>
    </w:p>
    <w:p w:rsidR="00B42C01" w:rsidRPr="00C11240" w:rsidRDefault="00B42C01" w:rsidP="00C11240">
      <w:pPr>
        <w:ind w:left="709"/>
        <w:jc w:val="both"/>
        <w:rPr>
          <w:iCs/>
          <w:color w:val="000000" w:themeColor="text1"/>
        </w:rPr>
      </w:pPr>
      <w:r w:rsidRPr="00C11240">
        <w:rPr>
          <w:iCs/>
          <w:color w:val="000000" w:themeColor="text1"/>
        </w:rPr>
        <w:t xml:space="preserve">обеспечение свободного передвижения граждан государств </w:t>
      </w:r>
      <w:proofErr w:type="spellStart"/>
      <w:r w:rsidRPr="00C11240">
        <w:rPr>
          <w:iCs/>
          <w:color w:val="000000" w:themeColor="text1"/>
        </w:rPr>
        <w:t>ЕврАзЭС</w:t>
      </w:r>
      <w:proofErr w:type="spellEnd"/>
      <w:r w:rsidRPr="00C11240">
        <w:rPr>
          <w:iCs/>
          <w:color w:val="000000" w:themeColor="text1"/>
        </w:rPr>
        <w:t xml:space="preserve"> внутри Сообщества;</w:t>
      </w:r>
    </w:p>
    <w:p w:rsidR="00B42C01" w:rsidRPr="00C11240" w:rsidRDefault="00B42C01" w:rsidP="00C11240">
      <w:pPr>
        <w:ind w:left="709"/>
        <w:jc w:val="both"/>
        <w:rPr>
          <w:iCs/>
          <w:color w:val="000000" w:themeColor="text1"/>
        </w:rPr>
      </w:pPr>
      <w:r w:rsidRPr="00C11240">
        <w:rPr>
          <w:iCs/>
          <w:color w:val="000000" w:themeColor="text1"/>
        </w:rPr>
        <w:t>согласование социальной политики с целью формирования общего рынка труда, единого образовательного пространства, решение вопросов здравоохранения, трудовой миграции и др.;</w:t>
      </w:r>
    </w:p>
    <w:p w:rsidR="00B42C01" w:rsidRPr="00610AB2" w:rsidRDefault="00B42C01" w:rsidP="00C11240">
      <w:pPr>
        <w:ind w:left="709"/>
        <w:jc w:val="both"/>
        <w:rPr>
          <w:i/>
          <w:iCs/>
          <w:color w:val="000000" w:themeColor="text1"/>
        </w:rPr>
      </w:pPr>
      <w:r w:rsidRPr="00C11240">
        <w:rPr>
          <w:iCs/>
          <w:color w:val="000000" w:themeColor="text1"/>
        </w:rPr>
        <w:t xml:space="preserve">сближение и гармонизация национальных законодательств; обеспечение взаимодействия правовых систем государств </w:t>
      </w:r>
      <w:proofErr w:type="spellStart"/>
      <w:r w:rsidRPr="00C11240">
        <w:rPr>
          <w:iCs/>
          <w:color w:val="000000" w:themeColor="text1"/>
        </w:rPr>
        <w:t>ЕврАзЭС</w:t>
      </w:r>
      <w:proofErr w:type="spellEnd"/>
      <w:r w:rsidRPr="00C11240">
        <w:rPr>
          <w:iCs/>
          <w:color w:val="000000" w:themeColor="text1"/>
        </w:rPr>
        <w:t xml:space="preserve"> с целью создания общего правового пространства в рамках Сообщества.</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 xml:space="preserve">ТС является открытой организацией, к которой могут присоединиться и другие страны. Например, интерес к присоединению </w:t>
      </w:r>
      <w:proofErr w:type="gramStart"/>
      <w:r w:rsidRPr="00610AB2">
        <w:rPr>
          <w:color w:val="000000" w:themeColor="text1"/>
        </w:rPr>
        <w:t>к</w:t>
      </w:r>
      <w:proofErr w:type="gramEnd"/>
      <w:r w:rsidRPr="00610AB2">
        <w:rPr>
          <w:color w:val="000000" w:themeColor="text1"/>
        </w:rPr>
        <w:t xml:space="preserve"> ТС уже проявила Сирия, Молдова, Новая Зеландия и Вьетнам планируют заключить соглашение о свободной торговле.</w:t>
      </w:r>
      <w:r w:rsidR="00C11240">
        <w:rPr>
          <w:color w:val="000000" w:themeColor="text1"/>
        </w:rPr>
        <w:t xml:space="preserve"> </w:t>
      </w:r>
      <w:r w:rsidRPr="00610AB2">
        <w:rPr>
          <w:color w:val="000000" w:themeColor="text1"/>
        </w:rPr>
        <w:t xml:space="preserve">Таким образом, основной целью </w:t>
      </w:r>
      <w:proofErr w:type="spellStart"/>
      <w:r w:rsidRPr="00610AB2">
        <w:rPr>
          <w:color w:val="000000" w:themeColor="text1"/>
        </w:rPr>
        <w:t>ЕврАзЭс</w:t>
      </w:r>
      <w:proofErr w:type="spellEnd"/>
      <w:r w:rsidRPr="00610AB2">
        <w:rPr>
          <w:color w:val="000000" w:themeColor="text1"/>
        </w:rPr>
        <w:t xml:space="preserve"> являлся переход к Таможенному союзу, эта организация, таким </w:t>
      </w:r>
      <w:proofErr w:type="gramStart"/>
      <w:r w:rsidRPr="00610AB2">
        <w:rPr>
          <w:color w:val="000000" w:themeColor="text1"/>
        </w:rPr>
        <w:t>образом</w:t>
      </w:r>
      <w:proofErr w:type="gramEnd"/>
      <w:r w:rsidRPr="00610AB2">
        <w:rPr>
          <w:color w:val="000000" w:themeColor="text1"/>
        </w:rPr>
        <w:t xml:space="preserve"> должна была поэтапно, без </w:t>
      </w:r>
      <w:proofErr w:type="spellStart"/>
      <w:r w:rsidRPr="00610AB2">
        <w:rPr>
          <w:color w:val="000000" w:themeColor="text1"/>
        </w:rPr>
        <w:t>форсификации</w:t>
      </w:r>
      <w:proofErr w:type="spellEnd"/>
      <w:r w:rsidRPr="00610AB2">
        <w:rPr>
          <w:color w:val="000000" w:themeColor="text1"/>
        </w:rPr>
        <w:t xml:space="preserve"> подготовить </w:t>
      </w:r>
      <w:r w:rsidRPr="00610AB2">
        <w:rPr>
          <w:color w:val="000000" w:themeColor="text1"/>
        </w:rPr>
        <w:lastRenderedPageBreak/>
        <w:t xml:space="preserve">установление Таможенного пространства на территории указанных стран. Как показала практика, со своей целью </w:t>
      </w:r>
      <w:proofErr w:type="spellStart"/>
      <w:r w:rsidRPr="00610AB2">
        <w:rPr>
          <w:color w:val="000000" w:themeColor="text1"/>
        </w:rPr>
        <w:t>ЕврАзЭс</w:t>
      </w:r>
      <w:proofErr w:type="spellEnd"/>
      <w:r w:rsidRPr="00610AB2">
        <w:rPr>
          <w:color w:val="000000" w:themeColor="text1"/>
        </w:rPr>
        <w:t xml:space="preserve"> справилась и с 2010 г. произошел логичный переход к следующей ступени интеграционных процессов – Таможенному союзу. Лозунг провозглашения ТС как открытой организации имел свои плоды. Как видно из истории развития ТС интерес к этой организации начали проявлять и другие страны.</w:t>
      </w:r>
    </w:p>
    <w:p w:rsidR="00F76DAE" w:rsidRPr="00610AB2" w:rsidRDefault="00B42C01" w:rsidP="00F76DAE">
      <w:pPr>
        <w:pStyle w:val="a6"/>
        <w:spacing w:before="0" w:beforeAutospacing="0" w:after="0" w:afterAutospacing="0"/>
        <w:ind w:firstLine="709"/>
        <w:jc w:val="both"/>
        <w:rPr>
          <w:color w:val="000000" w:themeColor="text1"/>
        </w:rPr>
      </w:pPr>
      <w:r w:rsidRPr="00610AB2">
        <w:rPr>
          <w:color w:val="000000" w:themeColor="text1"/>
        </w:rPr>
        <w:t> </w:t>
      </w:r>
      <w:r w:rsidR="00F76DAE" w:rsidRPr="00610AB2">
        <w:rPr>
          <w:rStyle w:val="a9"/>
          <w:color w:val="000000" w:themeColor="text1"/>
        </w:rPr>
        <w:t>Список литературы:</w:t>
      </w:r>
    </w:p>
    <w:p w:rsidR="00F76DAE" w:rsidRPr="00610AB2" w:rsidRDefault="00F76DAE" w:rsidP="00795F4C">
      <w:pPr>
        <w:pStyle w:val="a6"/>
        <w:numPr>
          <w:ilvl w:val="0"/>
          <w:numId w:val="32"/>
        </w:numPr>
        <w:spacing w:before="0" w:beforeAutospacing="0" w:after="0" w:afterAutospacing="0"/>
        <w:jc w:val="both"/>
        <w:rPr>
          <w:color w:val="000000" w:themeColor="text1"/>
        </w:rPr>
      </w:pPr>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2003.- 296с.</w:t>
      </w:r>
    </w:p>
    <w:p w:rsidR="00F76DAE" w:rsidRPr="00610AB2" w:rsidRDefault="00F76DAE" w:rsidP="00795F4C">
      <w:pPr>
        <w:pStyle w:val="a6"/>
        <w:numPr>
          <w:ilvl w:val="0"/>
          <w:numId w:val="32"/>
        </w:numPr>
        <w:spacing w:before="0" w:beforeAutospacing="0" w:after="0" w:afterAutospacing="0"/>
        <w:jc w:val="both"/>
        <w:rPr>
          <w:color w:val="000000" w:themeColor="text1"/>
        </w:rPr>
      </w:pPr>
      <w:r w:rsidRPr="00610AB2">
        <w:rPr>
          <w:color w:val="000000" w:themeColor="text1"/>
        </w:rPr>
        <w:t>Токаев К.К. Казахстан в современном мире // Международная жизнь.- 2006.- № 3.- с. 88-95</w:t>
      </w:r>
    </w:p>
    <w:p w:rsidR="00F76DAE" w:rsidRPr="00610AB2" w:rsidRDefault="00F76DAE" w:rsidP="00795F4C">
      <w:pPr>
        <w:pStyle w:val="a6"/>
        <w:numPr>
          <w:ilvl w:val="0"/>
          <w:numId w:val="32"/>
        </w:numPr>
        <w:spacing w:before="0" w:beforeAutospacing="0" w:after="0" w:afterAutospacing="0"/>
        <w:jc w:val="both"/>
        <w:rPr>
          <w:color w:val="000000" w:themeColor="text1"/>
        </w:rPr>
      </w:pP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у. Внешняя политика Казахстана с позиции новой геополитики // Евразия. – 2001. - № 3-4. – с. 84-93</w:t>
      </w:r>
    </w:p>
    <w:p w:rsidR="00F76DAE" w:rsidRPr="00610AB2" w:rsidRDefault="00F76DAE" w:rsidP="00795F4C">
      <w:pPr>
        <w:pStyle w:val="a6"/>
        <w:numPr>
          <w:ilvl w:val="0"/>
          <w:numId w:val="32"/>
        </w:numPr>
        <w:spacing w:before="0" w:beforeAutospacing="0" w:after="0" w:afterAutospacing="0"/>
        <w:jc w:val="both"/>
        <w:rPr>
          <w:color w:val="000000" w:themeColor="text1"/>
        </w:rPr>
      </w:pPr>
      <w:proofErr w:type="spellStart"/>
      <w:r w:rsidRPr="00610AB2">
        <w:rPr>
          <w:color w:val="000000" w:themeColor="text1"/>
        </w:rPr>
        <w:t>Шарипова</w:t>
      </w:r>
      <w:proofErr w:type="spellEnd"/>
      <w:r w:rsidRPr="00610AB2">
        <w:rPr>
          <w:color w:val="000000" w:themeColor="text1"/>
        </w:rPr>
        <w:t xml:space="preserve"> Д. Современные вызовы и угрозы безопасности в Центральной Азии // </w:t>
      </w:r>
      <w:proofErr w:type="spellStart"/>
      <w:r w:rsidRPr="00610AB2">
        <w:rPr>
          <w:color w:val="000000" w:themeColor="text1"/>
        </w:rPr>
        <w:t>Хабарлышы</w:t>
      </w:r>
      <w:proofErr w:type="spellEnd"/>
      <w:r w:rsidRPr="00610AB2">
        <w:rPr>
          <w:color w:val="000000" w:themeColor="text1"/>
        </w:rPr>
        <w:t xml:space="preserve"> Вестник. Серия МО и МП. – 2006. - № 1. – с. 44-5</w:t>
      </w:r>
    </w:p>
    <w:p w:rsidR="00B42C01" w:rsidRPr="00610AB2" w:rsidRDefault="00B42C01" w:rsidP="001B006D">
      <w:pPr>
        <w:pStyle w:val="a6"/>
        <w:spacing w:before="0" w:beforeAutospacing="0" w:after="0" w:afterAutospacing="0"/>
        <w:ind w:firstLine="709"/>
        <w:jc w:val="both"/>
        <w:rPr>
          <w:color w:val="000000" w:themeColor="text1"/>
        </w:rPr>
      </w:pPr>
    </w:p>
    <w:p w:rsidR="00B42C01" w:rsidRPr="00610AB2" w:rsidRDefault="00C11240" w:rsidP="001B006D">
      <w:pPr>
        <w:pStyle w:val="a6"/>
        <w:spacing w:before="0" w:beforeAutospacing="0" w:after="0" w:afterAutospacing="0"/>
        <w:ind w:firstLine="709"/>
        <w:jc w:val="both"/>
        <w:rPr>
          <w:color w:val="000000" w:themeColor="text1"/>
        </w:rPr>
      </w:pPr>
      <w:r>
        <w:rPr>
          <w:rStyle w:val="a9"/>
          <w:color w:val="000000" w:themeColor="text1"/>
        </w:rPr>
        <w:t>Лекция № 7</w:t>
      </w:r>
      <w:r w:rsidR="00B42C01" w:rsidRPr="00610AB2">
        <w:rPr>
          <w:rStyle w:val="a9"/>
          <w:color w:val="000000" w:themeColor="text1"/>
        </w:rPr>
        <w:t>. Современная евразийская интеграция: тенденции развития научного, образовательного, экономического пространства</w:t>
      </w:r>
      <w:r w:rsidR="00B42C01" w:rsidRPr="00610AB2">
        <w:rPr>
          <w:color w:val="000000" w:themeColor="text1"/>
        </w:rPr>
        <w:t>.</w:t>
      </w:r>
    </w:p>
    <w:p w:rsidR="00B42C01" w:rsidRPr="00610AB2" w:rsidRDefault="00B42C01" w:rsidP="00C11240">
      <w:pPr>
        <w:pStyle w:val="a6"/>
        <w:spacing w:before="0" w:beforeAutospacing="0" w:after="0" w:afterAutospacing="0"/>
        <w:jc w:val="both"/>
        <w:rPr>
          <w:color w:val="000000" w:themeColor="text1"/>
        </w:rPr>
      </w:pPr>
      <w:r w:rsidRPr="00610AB2">
        <w:rPr>
          <w:rStyle w:val="a9"/>
          <w:color w:val="000000" w:themeColor="text1"/>
        </w:rPr>
        <w:t>Цель:</w:t>
      </w:r>
      <w:r w:rsidR="00C11240">
        <w:rPr>
          <w:rStyle w:val="a9"/>
          <w:color w:val="000000" w:themeColor="text1"/>
        </w:rPr>
        <w:t xml:space="preserve"> </w:t>
      </w:r>
      <w:r w:rsidRPr="00610AB2">
        <w:rPr>
          <w:color w:val="000000" w:themeColor="text1"/>
        </w:rPr>
        <w:t>изучение Евразийского проекта Н.А.Назарбаева</w:t>
      </w:r>
    </w:p>
    <w:p w:rsidR="00B42C01" w:rsidRPr="00610AB2" w:rsidRDefault="00B42C01" w:rsidP="00C11240">
      <w:pPr>
        <w:pStyle w:val="a6"/>
        <w:spacing w:before="0" w:beforeAutospacing="0" w:after="0" w:afterAutospacing="0"/>
        <w:jc w:val="both"/>
        <w:rPr>
          <w:color w:val="000000" w:themeColor="text1"/>
        </w:rPr>
      </w:pPr>
      <w:r w:rsidRPr="00610AB2">
        <w:rPr>
          <w:rStyle w:val="a9"/>
          <w:color w:val="000000" w:themeColor="text1"/>
        </w:rPr>
        <w:t>Задачи:</w:t>
      </w:r>
      <w:r w:rsidR="00C11240">
        <w:rPr>
          <w:rStyle w:val="a9"/>
          <w:color w:val="000000" w:themeColor="text1"/>
        </w:rPr>
        <w:t xml:space="preserve"> </w:t>
      </w:r>
      <w:r w:rsidRPr="00610AB2">
        <w:rPr>
          <w:color w:val="000000" w:themeColor="text1"/>
        </w:rPr>
        <w:t xml:space="preserve">развитие </w:t>
      </w:r>
      <w:proofErr w:type="spellStart"/>
      <w:r w:rsidRPr="00610AB2">
        <w:rPr>
          <w:color w:val="000000" w:themeColor="text1"/>
        </w:rPr>
        <w:t>евразийства</w:t>
      </w:r>
      <w:proofErr w:type="spellEnd"/>
      <w:r w:rsidRPr="00610AB2">
        <w:rPr>
          <w:color w:val="000000" w:themeColor="text1"/>
        </w:rPr>
        <w:t xml:space="preserve"> от идеи к практике</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ЕЭП – следующий шаг интеграционных процессов на постсоветском пространстве, который предопределяет создание ЕАС. Соглашение о формировании ЕЭП было подписано 19 сентября 2003 года на саммите в Ялте главами России, Беларуси и Казахстана. Свою работу эта организация начинает с 1 января 2012 г., интеграционные соглашения начнут свою работу в полном объеме с июля 2012г.</w:t>
      </w:r>
      <w:r w:rsidRPr="00610AB2">
        <w:rPr>
          <w:color w:val="000000" w:themeColor="text1"/>
        </w:rPr>
        <w:br/>
        <w:t>Целью ЕЭП является:</w:t>
      </w:r>
    </w:p>
    <w:p w:rsidR="00B42C01" w:rsidRPr="00C11240" w:rsidRDefault="00B42C01" w:rsidP="00C11240">
      <w:pPr>
        <w:ind w:left="709"/>
        <w:jc w:val="both"/>
        <w:rPr>
          <w:iCs/>
          <w:color w:val="000000" w:themeColor="text1"/>
        </w:rPr>
      </w:pPr>
      <w:r w:rsidRPr="00C11240">
        <w:rPr>
          <w:iCs/>
          <w:color w:val="000000" w:themeColor="text1"/>
        </w:rPr>
        <w:t>создание условий для стабильного и эффективного развития экономик государств-участников и повышения уровня жизни населения.</w:t>
      </w:r>
    </w:p>
    <w:p w:rsidR="00B42C01" w:rsidRPr="00C11240" w:rsidRDefault="00B42C01" w:rsidP="00C11240">
      <w:pPr>
        <w:pStyle w:val="a6"/>
        <w:spacing w:before="0" w:beforeAutospacing="0" w:after="0" w:afterAutospacing="0"/>
        <w:ind w:left="709"/>
        <w:jc w:val="both"/>
        <w:rPr>
          <w:color w:val="000000" w:themeColor="text1"/>
        </w:rPr>
      </w:pPr>
      <w:r w:rsidRPr="00C11240">
        <w:rPr>
          <w:color w:val="000000" w:themeColor="text1"/>
        </w:rPr>
        <w:t>В связи с заданной целью были определены следующие задачи:</w:t>
      </w:r>
    </w:p>
    <w:p w:rsidR="00B42C01" w:rsidRPr="00C11240" w:rsidRDefault="00B42C01" w:rsidP="00C11240">
      <w:pPr>
        <w:ind w:left="709"/>
        <w:jc w:val="both"/>
        <w:rPr>
          <w:iCs/>
          <w:color w:val="000000" w:themeColor="text1"/>
        </w:rPr>
      </w:pPr>
      <w:r w:rsidRPr="00C11240">
        <w:rPr>
          <w:iCs/>
          <w:color w:val="000000" w:themeColor="text1"/>
        </w:rPr>
        <w:t>обеспечение свободы перемещения товаров, услуг, капитала и рабочей силы через границы государств-участников.</w:t>
      </w:r>
    </w:p>
    <w:p w:rsidR="00B42C01" w:rsidRPr="00C11240" w:rsidRDefault="00B42C01" w:rsidP="00C11240">
      <w:pPr>
        <w:ind w:left="709"/>
        <w:jc w:val="both"/>
        <w:rPr>
          <w:iCs/>
          <w:color w:val="000000" w:themeColor="text1"/>
        </w:rPr>
      </w:pPr>
      <w:r w:rsidRPr="00C11240">
        <w:rPr>
          <w:iCs/>
          <w:color w:val="000000" w:themeColor="text1"/>
        </w:rPr>
        <w:t>снятие ограничений во взаимной торговле на основе унификации таможенных тарифов, формирования общего таможенного тарифа, применение инструментов регулирования торговли товарами с третьими странами</w:t>
      </w:r>
    </w:p>
    <w:p w:rsidR="00B42C01" w:rsidRPr="00C11240" w:rsidRDefault="00B42C01" w:rsidP="00C11240">
      <w:pPr>
        <w:ind w:left="709"/>
        <w:jc w:val="both"/>
        <w:rPr>
          <w:iCs/>
          <w:color w:val="000000" w:themeColor="text1"/>
        </w:rPr>
      </w:pPr>
      <w:r w:rsidRPr="00C11240">
        <w:rPr>
          <w:iCs/>
          <w:color w:val="000000" w:themeColor="text1"/>
        </w:rPr>
        <w:t>осуществление деятельности ЕЭП с учётом норм и правил ВТО.</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 xml:space="preserve">Необходимо отметить, что основная задача ЕЭП, как предварительного шага по образованию и созданию ЕАС – это формирование свободного пространства для простого обывателя. </w:t>
      </w:r>
      <w:proofErr w:type="gramStart"/>
      <w:r w:rsidRPr="00610AB2">
        <w:rPr>
          <w:color w:val="000000" w:themeColor="text1"/>
        </w:rPr>
        <w:t>Человек</w:t>
      </w:r>
      <w:proofErr w:type="gramEnd"/>
      <w:r w:rsidRPr="00610AB2">
        <w:rPr>
          <w:color w:val="000000" w:themeColor="text1"/>
        </w:rPr>
        <w:t xml:space="preserve"> теперь может свободно выбирать в </w:t>
      </w:r>
      <w:proofErr w:type="gramStart"/>
      <w:r w:rsidRPr="00610AB2">
        <w:rPr>
          <w:color w:val="000000" w:themeColor="text1"/>
        </w:rPr>
        <w:t>какой</w:t>
      </w:r>
      <w:proofErr w:type="gramEnd"/>
      <w:r w:rsidRPr="00610AB2">
        <w:rPr>
          <w:color w:val="000000" w:themeColor="text1"/>
        </w:rPr>
        <w:t xml:space="preserve"> стране ему получать образование, работать или заниматься предпринимательской деятельностью, сохраняя при этом свое гражданство. В данном случае государственным органам трех стран будет необходимо подстраиваться под новые коллизии времени, вырабатывая грамотную юридическую платформу (если вспомнить период существования СССР, то в период его существования любой человек был привязан к месту жительства благодаря прописке, теперь этого не </w:t>
      </w:r>
      <w:proofErr w:type="gramStart"/>
      <w:r w:rsidRPr="00610AB2">
        <w:rPr>
          <w:color w:val="000000" w:themeColor="text1"/>
        </w:rPr>
        <w:t>будет и свобода человека не</w:t>
      </w:r>
      <w:proofErr w:type="gramEnd"/>
      <w:r w:rsidRPr="00610AB2">
        <w:rPr>
          <w:color w:val="000000" w:themeColor="text1"/>
        </w:rPr>
        <w:t xml:space="preserve"> будет ограничиваться).</w:t>
      </w:r>
    </w:p>
    <w:p w:rsidR="00B42C01" w:rsidRPr="00610AB2" w:rsidRDefault="00B42C01" w:rsidP="001B006D">
      <w:pPr>
        <w:pStyle w:val="a6"/>
        <w:spacing w:before="0" w:beforeAutospacing="0" w:after="0" w:afterAutospacing="0"/>
        <w:ind w:firstLine="709"/>
        <w:jc w:val="both"/>
        <w:rPr>
          <w:color w:val="000000" w:themeColor="text1"/>
        </w:rPr>
      </w:pPr>
      <w:proofErr w:type="gramStart"/>
      <w:r w:rsidRPr="00610AB2">
        <w:rPr>
          <w:color w:val="000000" w:themeColor="text1"/>
        </w:rPr>
        <w:t>ЕЭП своей деятельностью должен подготовить создание следующего объединения – ЕАС, которое, как указывает В.Путин "мощное наднациональное объединение, способное стать одним из полюсов современного мира и при этом играть роль эффективной "связки" между Европой и динамичным Азиатско-Тихоокеанским регионом" [Путин В.В. Новый интеграционный проект для Евразии - будущее, которое рождается сегодня //«Известия», 04.10.2011 г.].</w:t>
      </w:r>
      <w:proofErr w:type="gramEnd"/>
      <w:r w:rsidRPr="00610AB2">
        <w:rPr>
          <w:color w:val="000000" w:themeColor="text1"/>
        </w:rPr>
        <w:t xml:space="preserve"> Президент Н.А. Назарбаев отмечает, что «мы рассматриваем Евразийский Союз как открытый проект. Его нельзя представить без широкого взаимодействия, например, с Евросоюзом, другими объединениями» [Назарбаев Н.А. Евразийский союз: от идеи к истории будущего // «Известия», 25.10.2011 г.].</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lastRenderedPageBreak/>
        <w:t xml:space="preserve">В качестве вывода необходимо отметить, что ЕАС планируется как </w:t>
      </w:r>
      <w:proofErr w:type="spellStart"/>
      <w:r w:rsidRPr="00610AB2">
        <w:rPr>
          <w:color w:val="000000" w:themeColor="text1"/>
        </w:rPr>
        <w:t>мегапроект</w:t>
      </w:r>
      <w:proofErr w:type="spellEnd"/>
      <w:r w:rsidRPr="00610AB2">
        <w:rPr>
          <w:color w:val="000000" w:themeColor="text1"/>
        </w:rPr>
        <w:t xml:space="preserve">, </w:t>
      </w:r>
      <w:proofErr w:type="gramStart"/>
      <w:r w:rsidRPr="00610AB2">
        <w:rPr>
          <w:color w:val="000000" w:themeColor="text1"/>
        </w:rPr>
        <w:t>основанный</w:t>
      </w:r>
      <w:proofErr w:type="gramEnd"/>
      <w:r w:rsidRPr="00610AB2">
        <w:rPr>
          <w:color w:val="000000" w:themeColor="text1"/>
        </w:rPr>
        <w:t xml:space="preserve"> на добровольных началах, с сохранением суверенитета стран-участниц. В качестве связующей основы для этого него должна выступить экономическая сфера деятельности. Также Евразийский Союз рассматривается как связующее звено между Европой и Азией, в связи с этим планируется создание «международного транспортного автомобильного коридора «Западная Европа – Западный Китай» и </w:t>
      </w:r>
      <w:proofErr w:type="spellStart"/>
      <w:r w:rsidRPr="00610AB2">
        <w:rPr>
          <w:color w:val="000000" w:themeColor="text1"/>
        </w:rPr>
        <w:t>трансевразийской</w:t>
      </w:r>
      <w:proofErr w:type="spellEnd"/>
      <w:r w:rsidRPr="00610AB2">
        <w:rPr>
          <w:color w:val="000000" w:themeColor="text1"/>
        </w:rPr>
        <w:t xml:space="preserve"> скоростной железной дороги [Назарбаев Н.А. Евразийский союз: от идеи к истории будущего // «Известия», 25.10.2011 г.].</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Поскольку ЕАС – это наднациональное объединение, соответственно решено создать и новую валюту. Образуются и органы управления: «Евразийская ассамблея — наднациональная структура, объединяющая парламентариев наших стран; Евразийская торгово-промышленная палата» и т.д., которые Н.А. Назарбаев предлагает разместить в Астане [Назарбаев Н.А. Евразийский союз: от идеи к истории будущего // «Известия», 25.10.2011 г.].</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В своей работе «Стратегия становления и развития Казахстана как суверенного государства» Н.А. Назарбаев определил ориентиры международного курса Казахстана:</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«Прежде всего, мы декларируем миролюбивую направленность своей политики и заявляем, что не имеем территориальных притязаний ни к одному государству мира. Осознавая свою ответственность и понимая, что любой военный конфликт может привести к катастрофическим последствиям:</w:t>
      </w:r>
    </w:p>
    <w:p w:rsidR="00B42C01" w:rsidRPr="00610AB2" w:rsidRDefault="00B42C01" w:rsidP="00F76DAE">
      <w:pPr>
        <w:pStyle w:val="a6"/>
        <w:spacing w:before="0" w:beforeAutospacing="0" w:after="0" w:afterAutospacing="0"/>
        <w:jc w:val="both"/>
        <w:rPr>
          <w:color w:val="000000" w:themeColor="text1"/>
        </w:rPr>
      </w:pPr>
      <w:r w:rsidRPr="00610AB2">
        <w:rPr>
          <w:color w:val="000000" w:themeColor="text1"/>
        </w:rPr>
        <w:t>- признаем сохранение мира в качестве приоритетной цели государственной политики Казахстана;</w:t>
      </w:r>
    </w:p>
    <w:p w:rsidR="00B42C01" w:rsidRPr="00610AB2" w:rsidRDefault="00B42C01" w:rsidP="00F76DAE">
      <w:pPr>
        <w:pStyle w:val="a6"/>
        <w:spacing w:before="0" w:beforeAutospacing="0" w:after="0" w:afterAutospacing="0"/>
        <w:jc w:val="both"/>
        <w:rPr>
          <w:color w:val="000000" w:themeColor="text1"/>
        </w:rPr>
      </w:pPr>
      <w:r w:rsidRPr="00610AB2">
        <w:rPr>
          <w:color w:val="000000" w:themeColor="text1"/>
        </w:rPr>
        <w:t>- отвергаем войну или угрозу военной силы как средства достижения политических, экономических и иных целей;</w:t>
      </w:r>
    </w:p>
    <w:p w:rsidR="00B42C01" w:rsidRPr="00610AB2" w:rsidRDefault="00B42C01" w:rsidP="00F76DAE">
      <w:pPr>
        <w:pStyle w:val="a6"/>
        <w:spacing w:before="0" w:beforeAutospacing="0" w:after="0" w:afterAutospacing="0"/>
        <w:jc w:val="both"/>
        <w:rPr>
          <w:color w:val="000000" w:themeColor="text1"/>
        </w:rPr>
      </w:pPr>
      <w:r w:rsidRPr="00610AB2">
        <w:rPr>
          <w:color w:val="000000" w:themeColor="text1"/>
        </w:rPr>
        <w:t xml:space="preserve">- придерживаемся принципов нерушимости сложившихся границ, невмешательства во внутренние дела других государств» </w:t>
      </w:r>
      <w:proofErr w:type="gramStart"/>
      <w:r w:rsidRPr="00610AB2">
        <w:rPr>
          <w:color w:val="000000" w:themeColor="text1"/>
        </w:rPr>
        <w:t xml:space="preserve">[ </w:t>
      </w:r>
      <w:proofErr w:type="gramEnd"/>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xml:space="preserve">, 2003. </w:t>
      </w:r>
      <w:proofErr w:type="gramStart"/>
      <w:r w:rsidRPr="00610AB2">
        <w:rPr>
          <w:color w:val="000000" w:themeColor="text1"/>
        </w:rPr>
        <w:t>С. 96-97, 206-207].</w:t>
      </w:r>
      <w:proofErr w:type="gramEnd"/>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Республика Казахстан не имеет прямого выхода к открытым морям и удалена от коммуникационных средств, что затрудняет развитие внешнеполитических связей. В этой ситуации большое значение имеют международные связи с Россией и Китаем, которые являются передовыми державами мирового сообщества и имеют выход к мировым коммуникациям.</w:t>
      </w:r>
      <w:r w:rsidR="00F76DAE">
        <w:rPr>
          <w:color w:val="000000" w:themeColor="text1"/>
        </w:rPr>
        <w:t xml:space="preserve"> </w:t>
      </w:r>
      <w:r w:rsidRPr="00610AB2">
        <w:rPr>
          <w:color w:val="000000" w:themeColor="text1"/>
        </w:rPr>
        <w:t>Одним из стратегических направлений внешнеполитической деятельности Казахстана являются взаимоотношения с Российской Федерацией. Интересы обоих государств по многим параметрам совпадают. Совместно с Россией Казахстан должен решать широкий комплекс экономических вопросов, прежде всего транспортные и энергетические проблемы, а также кооперироваться в использовании промышленного и научно-технического потенциала на базе космодрома Байконур и ряда других стратегически важных объектов нашей территории.</w:t>
      </w:r>
      <w:r w:rsidR="00F76DAE">
        <w:rPr>
          <w:color w:val="000000" w:themeColor="text1"/>
        </w:rPr>
        <w:t xml:space="preserve"> </w:t>
      </w:r>
      <w:r w:rsidRPr="00610AB2">
        <w:rPr>
          <w:color w:val="000000" w:themeColor="text1"/>
        </w:rPr>
        <w:t xml:space="preserve">Важнейшим приоритетом является политика в отношении Китайской Народной Республики. В стратегическом плане </w:t>
      </w:r>
      <w:proofErr w:type="gramStart"/>
      <w:r w:rsidRPr="00610AB2">
        <w:rPr>
          <w:color w:val="000000" w:themeColor="text1"/>
        </w:rPr>
        <w:t>нацелена</w:t>
      </w:r>
      <w:proofErr w:type="gramEnd"/>
      <w:r w:rsidRPr="00610AB2">
        <w:rPr>
          <w:color w:val="000000" w:themeColor="text1"/>
        </w:rPr>
        <w:t xml:space="preserve"> на утверждение и развития традиций дружбы и добрососедства с Китаем. Основными принципами сотрудничества Казахстана с Китаем должны стать взаимная выгода, отказ от применения силы или её угроза, нерушимость существующих границ. Такая политика соответствует долгосрочным интересам Казахстана. Важное значение имеет строительство </w:t>
      </w:r>
      <w:proofErr w:type="spellStart"/>
      <w:proofErr w:type="gramStart"/>
      <w:r w:rsidRPr="00610AB2">
        <w:rPr>
          <w:color w:val="000000" w:themeColor="text1"/>
        </w:rPr>
        <w:t>газо-и</w:t>
      </w:r>
      <w:proofErr w:type="spellEnd"/>
      <w:proofErr w:type="gramEnd"/>
      <w:r w:rsidRPr="00610AB2">
        <w:rPr>
          <w:color w:val="000000" w:themeColor="text1"/>
        </w:rPr>
        <w:t xml:space="preserve"> нефтепроводов, связывающих наши страны. Перспективным представляется строительство коммуникационных линий, связывающих Европу с Азиатско-Тихоокеанским регионом через территорию КНР и Казахстана.</w:t>
      </w:r>
      <w:r w:rsidR="00F76DAE">
        <w:rPr>
          <w:color w:val="000000" w:themeColor="text1"/>
        </w:rPr>
        <w:t xml:space="preserve"> </w:t>
      </w:r>
      <w:r w:rsidRPr="00610AB2">
        <w:rPr>
          <w:color w:val="000000" w:themeColor="text1"/>
        </w:rPr>
        <w:t xml:space="preserve">Одним из главных приоритетов внешней политики Казахстана является развитие отношений и укрепление демократического партнерства с США. Это одно из ключевых условий эффективного участия Казахстана в мировом сообществе, в международных политических, финансово-экономических и оборонных институтах, а также получения доступа к передовым технологиям, привлечение иностранных инвестиций. Казахстан стремится в полной мере использовать положения базисного документа – «Хартии о </w:t>
      </w:r>
      <w:r w:rsidRPr="00610AB2">
        <w:rPr>
          <w:color w:val="000000" w:themeColor="text1"/>
        </w:rPr>
        <w:lastRenderedPageBreak/>
        <w:t>демократическом партнерстве», подписанной в феврале 1994 года, для продвижения долгосрочного и полномасштабного сотрудничества с США, направленного на укрепление гарантий независимого развития Казахстана.</w:t>
      </w:r>
      <w:r w:rsidR="00F76DAE">
        <w:rPr>
          <w:color w:val="000000" w:themeColor="text1"/>
        </w:rPr>
        <w:t xml:space="preserve"> </w:t>
      </w:r>
      <w:r w:rsidRPr="00610AB2">
        <w:rPr>
          <w:color w:val="000000" w:themeColor="text1"/>
        </w:rPr>
        <w:t>«Особое внимание на азиатском направлении сосредоточено на продвижении инициативы по созыву Совещания по взаимодействию и мерам доверия в Азии, а также привлечение финансовых и технологических ресурсов стран азиатского континента для осуществления реформы казахстанской экономики. При этом учитывается то, что именно Азиатско-Тихоокеанский регион (АТР) будет занимать доминирующие позиции в экономико-технологическом развитии современного мира» [</w:t>
      </w: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 xml:space="preserve">у. Внешняя политика Казахстана с позиции новой геополитики // Евразия. – 2001. - № 3-4. – </w:t>
      </w:r>
      <w:proofErr w:type="gramStart"/>
      <w:r w:rsidRPr="00610AB2">
        <w:rPr>
          <w:color w:val="000000" w:themeColor="text1"/>
        </w:rPr>
        <w:t>С. 84-93]</w:t>
      </w:r>
      <w:proofErr w:type="gramEnd"/>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В контексте развития экономических и политических связей, получения инвестиций и использование опыта рыночных отношений большую важность для Казахстана представляют новые индустриальные страны – Сингапур, Республика Корея, а также Малайзия, Таиланд, Индонезия, Вьетнам. Предстоит создать надлежащую систему взаимоотношений с этими странами на длительную перспективу.</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В Южной Азии приоритетное значение имеют отношения с Индией и Пакистаном. Серьезного внимания требует работа по дальнейшему развитию сотрудничества с Австралией в области экономики, особенно в плане взаимодействия на международных рынках урана, редких и редкоземельных металлов, сельхозпродукции, а также координации усилий по созданию механизма превентивной дипломатии в Азии.</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В сфере регионального сотрудничества одной из важнейших задач является работа в Организации экономического сотрудничества (ОЭС), которая может стать в перспективе крупнейшей экономической организацией, объединяющей потенциал стран Центральной Азии и Среднего Востока.</w:t>
      </w:r>
      <w:r w:rsidR="00F76DAE">
        <w:rPr>
          <w:color w:val="000000" w:themeColor="text1"/>
        </w:rPr>
        <w:t xml:space="preserve"> </w:t>
      </w:r>
      <w:r w:rsidRPr="00610AB2">
        <w:rPr>
          <w:color w:val="000000" w:themeColor="text1"/>
        </w:rPr>
        <w:t xml:space="preserve">Приоритетное значение имеют взаимоотношения с Турцией. Перед Казахстаном стоит задача задействовать значительный потенциал политического, экономического, военного и культурно-гуманитарного сотрудничества с </w:t>
      </w:r>
      <w:proofErr w:type="gramStart"/>
      <w:r w:rsidRPr="00610AB2">
        <w:rPr>
          <w:color w:val="000000" w:themeColor="text1"/>
        </w:rPr>
        <w:t>Анкарой</w:t>
      </w:r>
      <w:proofErr w:type="gramEnd"/>
      <w:r w:rsidRPr="00610AB2">
        <w:rPr>
          <w:color w:val="000000" w:themeColor="text1"/>
        </w:rPr>
        <w:t xml:space="preserve"> как в двустороннем плане, так и рамках ОБСЕ, ОЭС. Заинтересованность Турции в реализации проектов транспортировки нефти через её территорию может обеспечить Казахстану альтернативный канал транспортных коммуникаций и выхода к мировому рынку.</w:t>
      </w:r>
      <w:r w:rsidR="00F76DAE">
        <w:rPr>
          <w:color w:val="000000" w:themeColor="text1"/>
        </w:rPr>
        <w:t xml:space="preserve"> </w:t>
      </w:r>
      <w:r w:rsidRPr="00610AB2">
        <w:rPr>
          <w:color w:val="000000" w:themeColor="text1"/>
        </w:rPr>
        <w:t>Другим важным направлением обеспечения экономических интересов Казахстана является развитие связей с Ираном. Географическое положение Ирана и вытекающие из этого благоприятные перспективы выхода нашей страны к мировым коммуникациям придают развитию двусторонних отношений особое значение.</w:t>
      </w:r>
      <w:r w:rsidR="00F76DAE">
        <w:rPr>
          <w:color w:val="000000" w:themeColor="text1"/>
        </w:rPr>
        <w:t xml:space="preserve"> </w:t>
      </w:r>
      <w:r w:rsidRPr="00610AB2">
        <w:rPr>
          <w:color w:val="000000" w:themeColor="text1"/>
        </w:rPr>
        <w:t>Задачей стратегического характера является доведение отношений Казахстана с Арабским миром до параметров, соответствующих потенциалу этого региона и направлено на создание доверительного климата в отношениях с ведущими государствами Ближнего Востока.</w:t>
      </w:r>
      <w:r w:rsidR="00F76DAE">
        <w:rPr>
          <w:color w:val="000000" w:themeColor="text1"/>
        </w:rPr>
        <w:t xml:space="preserve"> </w:t>
      </w:r>
      <w:r w:rsidRPr="00610AB2">
        <w:rPr>
          <w:color w:val="000000" w:themeColor="text1"/>
        </w:rPr>
        <w:t>Целью Казахстана является установление более тесных контактов со странами Совета сотрудничества арабских государств Персидского залива (ССАГПЗ). Имеются хорошие</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Отношения со странами Европы, которая является одним из основных центров мировой политики, экономики и культуры, остаются стратегическим направлением внешней политики Казахстана. Особый интерес в долгосрочной перспективе представляет Европейский союз, который после включения в свои ряды стран Восточной и Центральной Европы будет выступать от имени континента в отношениях с государствами других регионов. Соглашение о партнерстве и сотрудничестве с ЕС является основополагающим документом, способствующим интеграции Казахстана в международное политическое и экономическое сообщество, создавая предпосылки к повышению эффективности торгово-экономического сотрудничества с ведущими государствами Европы.</w:t>
      </w:r>
      <w:r w:rsidR="00F76DAE">
        <w:rPr>
          <w:color w:val="000000" w:themeColor="text1"/>
        </w:rPr>
        <w:t xml:space="preserve"> </w:t>
      </w:r>
      <w:r w:rsidRPr="00610AB2">
        <w:rPr>
          <w:color w:val="000000" w:themeColor="text1"/>
        </w:rPr>
        <w:t>Из стран Европы приоритетное внимание уделяется ФРГ. Помимо политико-экономических соображений (доминирующая роль в европейской экономике, территориальная близость к региону Восточной Европы и СНГ), существенное значение имеет наличие в Казахстане значительной немецкой диаспоры. Интересы наших стран совпадают в вопросе снижения уровня эмиграции немцев из нашей страны.</w:t>
      </w:r>
      <w:r w:rsidR="00F76DAE">
        <w:rPr>
          <w:color w:val="000000" w:themeColor="text1"/>
        </w:rPr>
        <w:t xml:space="preserve"> </w:t>
      </w:r>
      <w:r w:rsidRPr="00610AB2">
        <w:rPr>
          <w:color w:val="000000" w:themeColor="text1"/>
        </w:rPr>
        <w:t xml:space="preserve">Казахстану, </w:t>
      </w:r>
      <w:r w:rsidRPr="00610AB2">
        <w:rPr>
          <w:color w:val="000000" w:themeColor="text1"/>
        </w:rPr>
        <w:lastRenderedPageBreak/>
        <w:t xml:space="preserve">избравшему курс на развитие рыночной экономики необходимо рационально использовать опыт стран центральной Европы, которые раньше вступили на путь преобразований. Осуществляется поиск в расширении взаимовыгодных связей и контактов, прежде всего с Венгрией, Чехией, Болгарией, Польшей, Словакией. </w:t>
      </w:r>
      <w:proofErr w:type="gramStart"/>
      <w:r w:rsidRPr="00610AB2">
        <w:rPr>
          <w:color w:val="000000" w:themeColor="text1"/>
        </w:rPr>
        <w:t xml:space="preserve">Степень взаимозависимости и </w:t>
      </w:r>
      <w:proofErr w:type="spellStart"/>
      <w:r w:rsidRPr="00610AB2">
        <w:rPr>
          <w:color w:val="000000" w:themeColor="text1"/>
        </w:rPr>
        <w:t>взаимодополняемости</w:t>
      </w:r>
      <w:proofErr w:type="spellEnd"/>
      <w:r w:rsidRPr="00610AB2">
        <w:rPr>
          <w:color w:val="000000" w:themeColor="text1"/>
        </w:rPr>
        <w:t xml:space="preserve"> экономик, </w:t>
      </w:r>
      <w:proofErr w:type="spellStart"/>
      <w:r w:rsidRPr="00610AB2">
        <w:rPr>
          <w:color w:val="000000" w:themeColor="text1"/>
        </w:rPr>
        <w:t>интегрированность</w:t>
      </w:r>
      <w:proofErr w:type="spellEnd"/>
      <w:r w:rsidRPr="00610AB2">
        <w:rPr>
          <w:color w:val="000000" w:themeColor="text1"/>
        </w:rPr>
        <w:t xml:space="preserve"> хозяйственных и транспортных связей, особенности демографии – все это предопределяет приоритетность задачи дальнейшего развития интеграционных процессов в экономической, военно-политической и гуманитарной сферах между государствами, образовавшимися в пространстве бывшего СССР.</w:t>
      </w:r>
      <w:proofErr w:type="gramEnd"/>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 xml:space="preserve">Таким образом, внешняя политика Казахстана направлена на укрепление дружественных, долгосрочных взаимоотношений со странами мира. Основным приоритетом внешней политики является </w:t>
      </w:r>
      <w:proofErr w:type="spellStart"/>
      <w:r w:rsidRPr="00610AB2">
        <w:rPr>
          <w:color w:val="000000" w:themeColor="text1"/>
        </w:rPr>
        <w:t>многовекторность</w:t>
      </w:r>
      <w:proofErr w:type="spellEnd"/>
      <w:r w:rsidRPr="00610AB2">
        <w:rPr>
          <w:color w:val="000000" w:themeColor="text1"/>
        </w:rPr>
        <w:t xml:space="preserve">, так как для Казахстана в настоящее время, в период активных </w:t>
      </w:r>
      <w:proofErr w:type="spellStart"/>
      <w:r w:rsidRPr="00610AB2">
        <w:rPr>
          <w:color w:val="000000" w:themeColor="text1"/>
        </w:rPr>
        <w:t>глобализационных</w:t>
      </w:r>
      <w:proofErr w:type="spellEnd"/>
      <w:r w:rsidRPr="00610AB2">
        <w:rPr>
          <w:color w:val="000000" w:themeColor="text1"/>
        </w:rPr>
        <w:t xml:space="preserve"> процессов, </w:t>
      </w:r>
      <w:proofErr w:type="spellStart"/>
      <w:r w:rsidRPr="00610AB2">
        <w:rPr>
          <w:color w:val="000000" w:themeColor="text1"/>
        </w:rPr>
        <w:t>однополярность</w:t>
      </w:r>
      <w:proofErr w:type="spellEnd"/>
      <w:r w:rsidRPr="00610AB2">
        <w:rPr>
          <w:color w:val="000000" w:themeColor="text1"/>
        </w:rPr>
        <w:t xml:space="preserve"> – это тупиковый путь развития. Внешняя политика является практическим воплощением евразийской идеи Н.А. Назарбаева.</w:t>
      </w:r>
    </w:p>
    <w:p w:rsidR="00B42C01" w:rsidRPr="00610AB2" w:rsidRDefault="00B42C01" w:rsidP="001B006D">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B42C01" w:rsidRPr="00610AB2" w:rsidRDefault="00B42C01" w:rsidP="00795F4C">
      <w:pPr>
        <w:pStyle w:val="a6"/>
        <w:numPr>
          <w:ilvl w:val="0"/>
          <w:numId w:val="31"/>
        </w:numPr>
        <w:spacing w:before="0" w:beforeAutospacing="0" w:after="0" w:afterAutospacing="0"/>
        <w:jc w:val="both"/>
        <w:rPr>
          <w:color w:val="000000" w:themeColor="text1"/>
        </w:rPr>
      </w:pPr>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2003.- 296с.</w:t>
      </w:r>
    </w:p>
    <w:p w:rsidR="00B42C01" w:rsidRPr="00610AB2" w:rsidRDefault="00B42C01" w:rsidP="00795F4C">
      <w:pPr>
        <w:pStyle w:val="a6"/>
        <w:numPr>
          <w:ilvl w:val="0"/>
          <w:numId w:val="31"/>
        </w:numPr>
        <w:spacing w:before="0" w:beforeAutospacing="0" w:after="0" w:afterAutospacing="0"/>
        <w:jc w:val="both"/>
        <w:rPr>
          <w:color w:val="000000" w:themeColor="text1"/>
        </w:rPr>
      </w:pPr>
      <w:r w:rsidRPr="00610AB2">
        <w:rPr>
          <w:color w:val="000000" w:themeColor="text1"/>
        </w:rPr>
        <w:t>Токаев К.К. Казахстан в современном мире // Международная жизнь.- 2006.- № 3.- с. 88-95</w:t>
      </w:r>
    </w:p>
    <w:p w:rsidR="00B42C01" w:rsidRPr="00610AB2" w:rsidRDefault="00B42C01" w:rsidP="00795F4C">
      <w:pPr>
        <w:pStyle w:val="a6"/>
        <w:numPr>
          <w:ilvl w:val="0"/>
          <w:numId w:val="31"/>
        </w:numPr>
        <w:spacing w:before="0" w:beforeAutospacing="0" w:after="0" w:afterAutospacing="0"/>
        <w:jc w:val="both"/>
        <w:rPr>
          <w:color w:val="000000" w:themeColor="text1"/>
        </w:rPr>
      </w:pP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у. Внешняя политика Казахстана с позиции новой геополитики // Евразия. – 2001. - № 3-4. – с. 84-93</w:t>
      </w:r>
    </w:p>
    <w:p w:rsidR="00B42C01" w:rsidRPr="00610AB2" w:rsidRDefault="00B42C01" w:rsidP="00795F4C">
      <w:pPr>
        <w:pStyle w:val="a6"/>
        <w:numPr>
          <w:ilvl w:val="0"/>
          <w:numId w:val="31"/>
        </w:numPr>
        <w:spacing w:before="0" w:beforeAutospacing="0" w:after="0" w:afterAutospacing="0"/>
        <w:jc w:val="both"/>
        <w:rPr>
          <w:color w:val="000000" w:themeColor="text1"/>
        </w:rPr>
      </w:pPr>
      <w:proofErr w:type="spellStart"/>
      <w:r w:rsidRPr="00610AB2">
        <w:rPr>
          <w:color w:val="000000" w:themeColor="text1"/>
        </w:rPr>
        <w:t>Шарипова</w:t>
      </w:r>
      <w:proofErr w:type="spellEnd"/>
      <w:r w:rsidRPr="00610AB2">
        <w:rPr>
          <w:color w:val="000000" w:themeColor="text1"/>
        </w:rPr>
        <w:t xml:space="preserve"> Д. Современные вызовы и угрозы безопасности в Центральной Азии // </w:t>
      </w:r>
      <w:proofErr w:type="spellStart"/>
      <w:r w:rsidRPr="00610AB2">
        <w:rPr>
          <w:color w:val="000000" w:themeColor="text1"/>
        </w:rPr>
        <w:t>Хабарлышы</w:t>
      </w:r>
      <w:proofErr w:type="spellEnd"/>
      <w:r w:rsidRPr="00610AB2">
        <w:rPr>
          <w:color w:val="000000" w:themeColor="text1"/>
        </w:rPr>
        <w:t xml:space="preserve"> Вестник. Серия МО и МП. – 2006. - № 1. – с. 44-5</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 </w:t>
      </w:r>
    </w:p>
    <w:p w:rsidR="00B42C01" w:rsidRPr="00610AB2" w:rsidRDefault="00F76DAE" w:rsidP="001B006D">
      <w:pPr>
        <w:ind w:firstLine="709"/>
        <w:jc w:val="both"/>
        <w:rPr>
          <w:b/>
          <w:bCs/>
          <w:color w:val="000000" w:themeColor="text1"/>
        </w:rPr>
      </w:pPr>
      <w:r>
        <w:rPr>
          <w:b/>
          <w:bCs/>
          <w:color w:val="000000" w:themeColor="text1"/>
        </w:rPr>
        <w:t>Лекция № 8</w:t>
      </w:r>
      <w:r w:rsidR="00B42C01" w:rsidRPr="00610AB2">
        <w:rPr>
          <w:b/>
          <w:bCs/>
          <w:color w:val="000000" w:themeColor="text1"/>
        </w:rPr>
        <w:t>. Евразийская модель Казахстана и перспективы индустриально-инновационного развития</w:t>
      </w:r>
    </w:p>
    <w:p w:rsidR="00B42C01" w:rsidRPr="00610AB2" w:rsidRDefault="00B42C01" w:rsidP="00F76DAE">
      <w:pPr>
        <w:pStyle w:val="a6"/>
        <w:spacing w:before="0" w:beforeAutospacing="0" w:after="0" w:afterAutospacing="0"/>
        <w:jc w:val="both"/>
        <w:rPr>
          <w:color w:val="000000" w:themeColor="text1"/>
        </w:rPr>
      </w:pPr>
      <w:r w:rsidRPr="00610AB2">
        <w:rPr>
          <w:rStyle w:val="a9"/>
          <w:color w:val="000000" w:themeColor="text1"/>
        </w:rPr>
        <w:t>Цель:</w:t>
      </w:r>
      <w:r w:rsidR="00F76DAE">
        <w:rPr>
          <w:rStyle w:val="a9"/>
          <w:color w:val="000000" w:themeColor="text1"/>
        </w:rPr>
        <w:t xml:space="preserve"> </w:t>
      </w:r>
      <w:r w:rsidRPr="00610AB2">
        <w:rPr>
          <w:color w:val="000000" w:themeColor="text1"/>
        </w:rPr>
        <w:t>рассмотреть евразийскую модель Республики Казахстан.</w:t>
      </w:r>
    </w:p>
    <w:p w:rsidR="00B42C01" w:rsidRPr="00610AB2" w:rsidRDefault="00B42C01" w:rsidP="00F76DAE">
      <w:pPr>
        <w:pStyle w:val="a6"/>
        <w:spacing w:before="0" w:beforeAutospacing="0" w:after="0" w:afterAutospacing="0"/>
        <w:jc w:val="both"/>
        <w:rPr>
          <w:color w:val="000000" w:themeColor="text1"/>
        </w:rPr>
      </w:pPr>
      <w:r w:rsidRPr="00610AB2">
        <w:rPr>
          <w:rStyle w:val="a9"/>
          <w:color w:val="000000" w:themeColor="text1"/>
        </w:rPr>
        <w:t>Задачи: перспективы Казахстана на евразийском пространстве.</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 xml:space="preserve">В последнее время часто приходиться сталкиваться с суждением о том, что евразийская модель развития является неизбежным выбором народов постсоветского пространства, в частности казахов. Такая постановка вопроса делает необходимым более внимательное рассмотрение явления </w:t>
      </w:r>
      <w:proofErr w:type="spellStart"/>
      <w:r w:rsidRPr="00610AB2">
        <w:rPr>
          <w:color w:val="000000" w:themeColor="text1"/>
        </w:rPr>
        <w:t>евразийства</w:t>
      </w:r>
      <w:proofErr w:type="spellEnd"/>
      <w:r w:rsidRPr="00610AB2">
        <w:rPr>
          <w:color w:val="000000" w:themeColor="text1"/>
        </w:rPr>
        <w:t>. Тема становиться более актуальной, если учесть, что эти идеи находят свое распространение и в Казахстане, пересекаясь с евразийскими инициативами нашей страны.</w:t>
      </w:r>
      <w:r w:rsidR="00F76DAE">
        <w:rPr>
          <w:color w:val="000000" w:themeColor="text1"/>
        </w:rPr>
        <w:t xml:space="preserve"> </w:t>
      </w:r>
      <w:r w:rsidRPr="00610AB2">
        <w:rPr>
          <w:color w:val="000000" w:themeColor="text1"/>
        </w:rPr>
        <w:t xml:space="preserve">Классическое </w:t>
      </w:r>
      <w:proofErr w:type="spellStart"/>
      <w:r w:rsidRPr="00610AB2">
        <w:rPr>
          <w:color w:val="000000" w:themeColor="text1"/>
        </w:rPr>
        <w:t>евразийство</w:t>
      </w:r>
      <w:proofErr w:type="spellEnd"/>
      <w:r w:rsidRPr="00610AB2">
        <w:rPr>
          <w:color w:val="000000" w:themeColor="text1"/>
        </w:rPr>
        <w:t xml:space="preserve"> </w:t>
      </w:r>
      <w:proofErr w:type="gramStart"/>
      <w:r w:rsidRPr="00610AB2">
        <w:rPr>
          <w:color w:val="000000" w:themeColor="text1"/>
        </w:rPr>
        <w:t>зародилось в начале 20 века в русских эмигрантских кругах Европы и было</w:t>
      </w:r>
      <w:proofErr w:type="gramEnd"/>
      <w:r w:rsidRPr="00610AB2">
        <w:rPr>
          <w:color w:val="000000" w:themeColor="text1"/>
        </w:rPr>
        <w:t xml:space="preserve"> вызвано к жизни кризисом русской самоидентификации вследствие крушения имперской России. Евразийцы объясняли революцию как закономерный исторический факт. Выступая против </w:t>
      </w:r>
      <w:proofErr w:type="spellStart"/>
      <w:r w:rsidRPr="00610AB2">
        <w:rPr>
          <w:color w:val="000000" w:themeColor="text1"/>
        </w:rPr>
        <w:t>евроцентризма</w:t>
      </w:r>
      <w:proofErr w:type="spellEnd"/>
      <w:r w:rsidRPr="00610AB2">
        <w:rPr>
          <w:color w:val="000000" w:themeColor="text1"/>
        </w:rPr>
        <w:t xml:space="preserve">, они отстаивали идею замкнутого </w:t>
      </w:r>
      <w:proofErr w:type="spellStart"/>
      <w:r w:rsidRPr="00610AB2">
        <w:rPr>
          <w:color w:val="000000" w:themeColor="text1"/>
        </w:rPr>
        <w:t>идеократического</w:t>
      </w:r>
      <w:proofErr w:type="spellEnd"/>
      <w:r w:rsidRPr="00610AB2">
        <w:rPr>
          <w:color w:val="000000" w:themeColor="text1"/>
        </w:rPr>
        <w:t xml:space="preserve"> государства, адекватного ландшафту и основанного на </w:t>
      </w:r>
      <w:proofErr w:type="spellStart"/>
      <w:r w:rsidRPr="00610AB2">
        <w:rPr>
          <w:color w:val="000000" w:themeColor="text1"/>
        </w:rPr>
        <w:t>славянско-туранском</w:t>
      </w:r>
      <w:proofErr w:type="spellEnd"/>
      <w:r w:rsidRPr="00610AB2">
        <w:rPr>
          <w:color w:val="000000" w:themeColor="text1"/>
        </w:rPr>
        <w:t xml:space="preserve"> союзе.</w:t>
      </w:r>
      <w:r w:rsidR="00F76DAE">
        <w:rPr>
          <w:color w:val="000000" w:themeColor="text1"/>
        </w:rPr>
        <w:t xml:space="preserve"> </w:t>
      </w:r>
      <w:r w:rsidRPr="00610AB2">
        <w:rPr>
          <w:color w:val="000000" w:themeColor="text1"/>
        </w:rPr>
        <w:t xml:space="preserve">Сегодня, по </w:t>
      </w:r>
      <w:proofErr w:type="spellStart"/>
      <w:r w:rsidRPr="00610AB2">
        <w:rPr>
          <w:color w:val="000000" w:themeColor="text1"/>
        </w:rPr>
        <w:t>прошествию</w:t>
      </w:r>
      <w:proofErr w:type="spellEnd"/>
      <w:r w:rsidRPr="00610AB2">
        <w:rPr>
          <w:color w:val="000000" w:themeColor="text1"/>
        </w:rPr>
        <w:t xml:space="preserve"> почти ста лет, евразийская идея вновь овладевает умами русской интеллигенции. Недавнее образование в России евразийской партии дает основания полагать, что при благоприятном для них исходе выборов в Думу </w:t>
      </w:r>
      <w:proofErr w:type="spellStart"/>
      <w:r w:rsidRPr="00610AB2">
        <w:rPr>
          <w:color w:val="000000" w:themeColor="text1"/>
        </w:rPr>
        <w:t>евразийство</w:t>
      </w:r>
      <w:proofErr w:type="spellEnd"/>
      <w:r w:rsidRPr="00610AB2">
        <w:rPr>
          <w:color w:val="000000" w:themeColor="text1"/>
        </w:rPr>
        <w:t xml:space="preserve"> сможет выйти на уровень государственной идеологии. Зачинатель и проповедник идей “</w:t>
      </w:r>
      <w:proofErr w:type="spellStart"/>
      <w:r w:rsidRPr="00610AB2">
        <w:rPr>
          <w:color w:val="000000" w:themeColor="text1"/>
        </w:rPr>
        <w:t>неоевразийства</w:t>
      </w:r>
      <w:proofErr w:type="spellEnd"/>
      <w:r w:rsidRPr="00610AB2">
        <w:rPr>
          <w:color w:val="000000" w:themeColor="text1"/>
        </w:rPr>
        <w:t xml:space="preserve">” в России А.Дугин отмечает поддержку его идей со стороны президента Путина. Книга А.Дугина “Основы геополитики” принята в качестве учебного пособия во многих вузах РФ. </w:t>
      </w:r>
      <w:proofErr w:type="spellStart"/>
      <w:r w:rsidRPr="00610AB2">
        <w:rPr>
          <w:color w:val="000000" w:themeColor="text1"/>
        </w:rPr>
        <w:t>Евразийство</w:t>
      </w:r>
      <w:proofErr w:type="spellEnd"/>
      <w:r w:rsidRPr="00610AB2">
        <w:rPr>
          <w:color w:val="000000" w:themeColor="text1"/>
        </w:rPr>
        <w:t xml:space="preserve"> стало полуофициальной геополитической доктриной России. Эксперт фонда национальной и международной безопасности РФ А.Н.Вавилов говорит, что “идеи евразийской интеграции … пробили себе дорогу из области философских исканий в мир практической политики. </w:t>
      </w:r>
      <w:proofErr w:type="spellStart"/>
      <w:r w:rsidRPr="00610AB2">
        <w:rPr>
          <w:color w:val="000000" w:themeColor="text1"/>
        </w:rPr>
        <w:t>Евразийство</w:t>
      </w:r>
      <w:proofErr w:type="spellEnd"/>
      <w:r w:rsidRPr="00610AB2">
        <w:rPr>
          <w:color w:val="000000" w:themeColor="text1"/>
        </w:rPr>
        <w:t xml:space="preserve"> можно считать не просто главной российской геополитической концепцией, но геополитической т</w:t>
      </w:r>
      <w:r w:rsidR="00F76DAE">
        <w:rPr>
          <w:color w:val="000000" w:themeColor="text1"/>
        </w:rPr>
        <w:t xml:space="preserve">радицией нашего государства”. </w:t>
      </w:r>
      <w:r w:rsidRPr="00610AB2">
        <w:rPr>
          <w:color w:val="000000" w:themeColor="text1"/>
        </w:rPr>
        <w:t xml:space="preserve">Значение </w:t>
      </w:r>
      <w:proofErr w:type="spellStart"/>
      <w:r w:rsidRPr="00610AB2">
        <w:rPr>
          <w:color w:val="000000" w:themeColor="text1"/>
        </w:rPr>
        <w:t>евразийства</w:t>
      </w:r>
      <w:proofErr w:type="spellEnd"/>
      <w:r w:rsidRPr="00610AB2">
        <w:rPr>
          <w:color w:val="000000" w:themeColor="text1"/>
        </w:rPr>
        <w:t xml:space="preserve"> в политической и экономической интеграции стран СНГ.</w:t>
      </w:r>
      <w:r w:rsidR="00F76DAE">
        <w:rPr>
          <w:color w:val="000000" w:themeColor="text1"/>
        </w:rPr>
        <w:t xml:space="preserve"> </w:t>
      </w:r>
      <w:proofErr w:type="spellStart"/>
      <w:r w:rsidRPr="00610AB2">
        <w:rPr>
          <w:color w:val="000000" w:themeColor="text1"/>
        </w:rPr>
        <w:t>Евразийство</w:t>
      </w:r>
      <w:proofErr w:type="spellEnd"/>
      <w:r w:rsidRPr="00610AB2">
        <w:rPr>
          <w:color w:val="000000" w:themeColor="text1"/>
        </w:rPr>
        <w:t>: идеология государственности.</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lastRenderedPageBreak/>
        <w:t>В СССР единственным легальным прибежищем русского национального самосознания была так называемая деревенская проза. Русским писателям «деревенщикам» дозволялось скупыми слезами оплакивать мучительную гибель русской деревни, трагедию русского крестьянства (на сущность и масштаб этой трагедии можно было лишь косвенно намекать).</w:t>
      </w:r>
      <w:r w:rsidR="00F76DAE">
        <w:rPr>
          <w:color w:val="000000" w:themeColor="text1"/>
        </w:rPr>
        <w:t xml:space="preserve"> </w:t>
      </w:r>
      <w:r w:rsidRPr="00610AB2">
        <w:rPr>
          <w:color w:val="000000" w:themeColor="text1"/>
        </w:rPr>
        <w:t xml:space="preserve">Советская интеллигенция к русским относилась (и относится по сию пору) с презрением, а к русскому национализму – с омерзением. Вожди и авторитеты советской интеллигенции, преимущественно евреи, во времена «оттепели» исповедовали революционную коммунистическую романтику. Среди «шестидесятников» созрело убеждение, что, кроме злодея Сталина, в искажении и опошлении светлых идеалов Коммунизма и Революции виновен склонный к деспотизму и рабству «азиатский» русский народ. Впоследствии, когда неудовлетворенная брежневскими идеологическими компромиссами </w:t>
      </w:r>
      <w:proofErr w:type="spellStart"/>
      <w:r w:rsidRPr="00610AB2">
        <w:rPr>
          <w:color w:val="000000" w:themeColor="text1"/>
        </w:rPr>
        <w:t>шестидесятническая</w:t>
      </w:r>
      <w:proofErr w:type="spellEnd"/>
      <w:r w:rsidRPr="00610AB2">
        <w:rPr>
          <w:color w:val="000000" w:themeColor="text1"/>
        </w:rPr>
        <w:t xml:space="preserve"> интеллигенция обратилась в сторону антисоветизма и либерализма, русский народ – злобный и отсталый «</w:t>
      </w:r>
      <w:proofErr w:type="spellStart"/>
      <w:r w:rsidRPr="00610AB2">
        <w:rPr>
          <w:color w:val="000000" w:themeColor="text1"/>
        </w:rPr>
        <w:t>азиатец</w:t>
      </w:r>
      <w:proofErr w:type="spellEnd"/>
      <w:r w:rsidRPr="00610AB2">
        <w:rPr>
          <w:color w:val="000000" w:themeColor="text1"/>
        </w:rPr>
        <w:t>» - оказался виновен в пришествии на Землю злодейского коммунизма и ответственен за все его преступления на планете (в прошлом, настоящем и будущем).</w:t>
      </w:r>
      <w:r w:rsidR="00F76DAE">
        <w:rPr>
          <w:color w:val="000000" w:themeColor="text1"/>
        </w:rPr>
        <w:t xml:space="preserve"> </w:t>
      </w:r>
      <w:r w:rsidRPr="00610AB2">
        <w:rPr>
          <w:color w:val="000000" w:themeColor="text1"/>
        </w:rPr>
        <w:t xml:space="preserve">Надо сказать, что поскольку в СССР единственной дозволенной формой выражения русского национального самосознания была «деревенская проза», то интеллигенции было довольно легко объявлять русский патриотизм-национализм явлением глубоко реакционным, следствием деревенской ограниченности и крестьянской отсталости русского народа. Вообще куда бы ни повернулись идеологические симпатии Прогрессивной Интеллигенции – от коммунизма до антикоммунизма и </w:t>
      </w:r>
      <w:proofErr w:type="spellStart"/>
      <w:r w:rsidRPr="00610AB2">
        <w:rPr>
          <w:color w:val="000000" w:themeColor="text1"/>
        </w:rPr>
        <w:t>либертарианства</w:t>
      </w:r>
      <w:proofErr w:type="spellEnd"/>
      <w:r w:rsidRPr="00610AB2">
        <w:rPr>
          <w:color w:val="000000" w:themeColor="text1"/>
        </w:rPr>
        <w:t xml:space="preserve"> – на пути Прогресса, как бы его не понимали в этот раз, оказывалась тысячелетняя византийская русская дикость и «некультурность», и их худшая форма – русский патриотизм-национализм. К национализмам всех иных народов – от </w:t>
      </w:r>
      <w:proofErr w:type="gramStart"/>
      <w:r w:rsidRPr="00610AB2">
        <w:rPr>
          <w:color w:val="000000" w:themeColor="text1"/>
        </w:rPr>
        <w:t>ичкерийского</w:t>
      </w:r>
      <w:proofErr w:type="gramEnd"/>
      <w:r w:rsidRPr="00610AB2">
        <w:rPr>
          <w:color w:val="000000" w:themeColor="text1"/>
        </w:rPr>
        <w:t xml:space="preserve"> до прибалтийского – советская интеллигенция относилась с неизменной симпатией или, по крайней мере, с уважением. Достаточно напомнить, что либеральная интеллигенция прощала (или «не замечала») нерусским националистам («национальным демократам», как их стали именовать в перестройку) активное и добровольное соучастие в истреблении нацистами евреев во время</w:t>
      </w:r>
      <w:proofErr w:type="gramStart"/>
      <w:r w:rsidRPr="00610AB2">
        <w:rPr>
          <w:color w:val="000000" w:themeColor="text1"/>
        </w:rPr>
        <w:t xml:space="preserve"> В</w:t>
      </w:r>
      <w:proofErr w:type="gramEnd"/>
      <w:r w:rsidRPr="00610AB2">
        <w:rPr>
          <w:color w:val="000000" w:themeColor="text1"/>
        </w:rPr>
        <w:t>торой мировой войны («холокост»).</w:t>
      </w:r>
    </w:p>
    <w:p w:rsidR="00B42C01" w:rsidRPr="00610AB2" w:rsidRDefault="00B42C01" w:rsidP="001B006D">
      <w:pPr>
        <w:pStyle w:val="a6"/>
        <w:spacing w:before="0" w:beforeAutospacing="0" w:after="0" w:afterAutospacing="0"/>
        <w:ind w:firstLine="709"/>
        <w:jc w:val="both"/>
        <w:rPr>
          <w:color w:val="000000" w:themeColor="text1"/>
        </w:rPr>
      </w:pPr>
      <w:r w:rsidRPr="00610AB2">
        <w:rPr>
          <w:color w:val="000000" w:themeColor="text1"/>
        </w:rPr>
        <w:t>Поэтому вместо государств социалистических после распада Восточного блока органично возникли государства национальные с националистической идеологией.</w:t>
      </w:r>
      <w:r w:rsidR="00F76DAE">
        <w:rPr>
          <w:color w:val="000000" w:themeColor="text1"/>
        </w:rPr>
        <w:t xml:space="preserve"> </w:t>
      </w:r>
      <w:r w:rsidRPr="00610AB2">
        <w:rPr>
          <w:color w:val="000000" w:themeColor="text1"/>
        </w:rPr>
        <w:t xml:space="preserve">«Казахстан считает </w:t>
      </w:r>
      <w:proofErr w:type="spellStart"/>
      <w:r w:rsidRPr="00610AB2">
        <w:rPr>
          <w:color w:val="000000" w:themeColor="text1"/>
        </w:rPr>
        <w:t>многополярность</w:t>
      </w:r>
      <w:proofErr w:type="spellEnd"/>
      <w:r w:rsidRPr="00610AB2">
        <w:rPr>
          <w:color w:val="000000" w:themeColor="text1"/>
        </w:rPr>
        <w:t xml:space="preserve"> наиболее справедливой и рациональной формой мироустройства с точки зрения обеспечения баланса сил и международной безопасности. Поэтому многосторонней дипломатии не существует альтернативы. </w:t>
      </w:r>
      <w:proofErr w:type="gramStart"/>
      <w:r w:rsidRPr="00610AB2">
        <w:rPr>
          <w:color w:val="000000" w:themeColor="text1"/>
        </w:rPr>
        <w:t xml:space="preserve">Особенно в том, что касается международного терроризма, распространения ядерного оружия и технологий, трансграничной преступности, в том числе нелегального </w:t>
      </w:r>
      <w:proofErr w:type="spellStart"/>
      <w:r w:rsidRPr="00610AB2">
        <w:rPr>
          <w:color w:val="000000" w:themeColor="text1"/>
        </w:rPr>
        <w:t>наркотрафика</w:t>
      </w:r>
      <w:proofErr w:type="spellEnd"/>
      <w:r w:rsidRPr="00610AB2">
        <w:rPr>
          <w:color w:val="000000" w:themeColor="text1"/>
        </w:rPr>
        <w:t>, торговли людьми и других опасных противоправных действий» [Токаев К.К. Казахстан в современном мире.</w:t>
      </w:r>
      <w:proofErr w:type="gramEnd"/>
      <w:r w:rsidRPr="00610AB2">
        <w:rPr>
          <w:color w:val="000000" w:themeColor="text1"/>
        </w:rPr>
        <w:t xml:space="preserve"> // </w:t>
      </w:r>
      <w:proofErr w:type="gramStart"/>
      <w:r w:rsidRPr="00610AB2">
        <w:rPr>
          <w:color w:val="000000" w:themeColor="text1"/>
        </w:rPr>
        <w:t>Международная жизнь. 2006 г. № 3 С. 88-95].</w:t>
      </w:r>
      <w:proofErr w:type="gramEnd"/>
    </w:p>
    <w:p w:rsidR="00B42C01" w:rsidRPr="00610AB2" w:rsidRDefault="00B42C01" w:rsidP="001B006D">
      <w:pPr>
        <w:ind w:firstLine="709"/>
        <w:jc w:val="both"/>
        <w:rPr>
          <w:color w:val="000000" w:themeColor="text1"/>
        </w:rPr>
      </w:pPr>
      <w:r w:rsidRPr="00610AB2">
        <w:rPr>
          <w:color w:val="000000" w:themeColor="text1"/>
        </w:rPr>
        <w:t>Общеизвестный пример социальной системы – это семья. Реально существующим и действующим фактором системы являются не предметы, а связи, хотя они не имеют ни массы, ни заряда, ни температуры.</w:t>
      </w:r>
      <w:r w:rsidR="00F76DAE">
        <w:rPr>
          <w:color w:val="000000" w:themeColor="text1"/>
        </w:rPr>
        <w:t xml:space="preserve"> </w:t>
      </w:r>
      <w:r w:rsidRPr="00610AB2">
        <w:rPr>
          <w:color w:val="000000" w:themeColor="text1"/>
        </w:rPr>
        <w:t>Эта внутренняя связь между отдельными людьми при взаимной несхожести и является реальным проявлением системной связи, и не может быть определена ни через какие другие показатели.</w:t>
      </w:r>
      <w:r w:rsidR="00F76DAE">
        <w:rPr>
          <w:color w:val="000000" w:themeColor="text1"/>
        </w:rPr>
        <w:t xml:space="preserve"> </w:t>
      </w:r>
      <w:r w:rsidRPr="00610AB2">
        <w:rPr>
          <w:color w:val="000000" w:themeColor="text1"/>
        </w:rPr>
        <w:t xml:space="preserve">Связи в системе могут быть как положительными, так и отрицательными, причем некоторые связи подсистемы на протяжении жизни особи могут сменить знак. Например, связь новорожденного со старшими имеет определенную направленность и “вес”. О нем заботятся, его воспитывают и учат. Когда он становится взрослым и отцом семейства, знак связи меняется </w:t>
      </w:r>
      <w:proofErr w:type="gramStart"/>
      <w:r w:rsidRPr="00610AB2">
        <w:rPr>
          <w:color w:val="000000" w:themeColor="text1"/>
        </w:rPr>
        <w:t>на</w:t>
      </w:r>
      <w:proofErr w:type="gramEnd"/>
      <w:r w:rsidRPr="00610AB2">
        <w:rPr>
          <w:color w:val="000000" w:themeColor="text1"/>
        </w:rPr>
        <w:t xml:space="preserve"> </w:t>
      </w:r>
      <w:proofErr w:type="gramStart"/>
      <w:r w:rsidRPr="00610AB2">
        <w:rPr>
          <w:color w:val="000000" w:themeColor="text1"/>
        </w:rPr>
        <w:t>противоположный</w:t>
      </w:r>
      <w:proofErr w:type="gramEnd"/>
      <w:r w:rsidRPr="00610AB2">
        <w:rPr>
          <w:color w:val="000000" w:themeColor="text1"/>
        </w:rPr>
        <w:t xml:space="preserve">: он заботится о родителях и учит детей. И, наконец, став стариком, он опять требует заботы и ухода. Эта закономерность показывает, что любая система не статична, а находится либо в динамическом равновесии (гомеостаз), либо в движении от какого-то толчка, импульс которого находится вне данной системы. </w:t>
      </w:r>
      <w:r w:rsidRPr="00610AB2">
        <w:rPr>
          <w:color w:val="000000" w:themeColor="text1"/>
        </w:rPr>
        <w:lastRenderedPageBreak/>
        <w:t>Конечно, не исключено, что этот импульс ограничен для системы высшего ранга, но механизм воздействия от этого не меняется.</w:t>
      </w:r>
    </w:p>
    <w:p w:rsidR="00B42C01" w:rsidRDefault="00B42C01" w:rsidP="001B006D">
      <w:pPr>
        <w:ind w:firstLine="709"/>
        <w:jc w:val="both"/>
        <w:rPr>
          <w:color w:val="000000" w:themeColor="text1"/>
        </w:rPr>
      </w:pPr>
      <w:proofErr w:type="gramStart"/>
      <w:r w:rsidRPr="00610AB2">
        <w:rPr>
          <w:color w:val="000000" w:themeColor="text1"/>
        </w:rPr>
        <w:t xml:space="preserve">Более сложные системы (этнос, социальный организм, вид, биогеоценоз) подчиняются той же закономерности, даже с учетом того, что они построены по принципу иерархии: подсистемы образуют системную целостность – суперсистему; суперсистемы – </w:t>
      </w:r>
      <w:proofErr w:type="spellStart"/>
      <w:r w:rsidRPr="00610AB2">
        <w:rPr>
          <w:color w:val="000000" w:themeColor="text1"/>
        </w:rPr>
        <w:t>гиперсистему</w:t>
      </w:r>
      <w:proofErr w:type="spellEnd"/>
      <w:r w:rsidRPr="00610AB2">
        <w:rPr>
          <w:color w:val="000000" w:themeColor="text1"/>
        </w:rPr>
        <w:t xml:space="preserve"> и т.д.</w:t>
      </w:r>
      <w:proofErr w:type="gramEnd"/>
      <w:r w:rsidRPr="00610AB2">
        <w:rPr>
          <w:color w:val="000000" w:themeColor="text1"/>
        </w:rPr>
        <w:t xml:space="preserve"> Таким образом, наличие всеобщих связей, создающих динамические стереотипы, более или менее устойчиво, но никогда не вечно.</w:t>
      </w:r>
      <w:r w:rsidR="00F76DAE">
        <w:rPr>
          <w:color w:val="000000" w:themeColor="text1"/>
        </w:rPr>
        <w:t xml:space="preserve"> </w:t>
      </w:r>
      <w:r w:rsidRPr="00610AB2">
        <w:rPr>
          <w:color w:val="000000" w:themeColor="text1"/>
        </w:rPr>
        <w:t>Мера устойчивости этноса как системы определяется не его массой, т.е. численностью населения и точностью копирования предков, а среднестатистическим набором связей. Резкий выход за определенные пределы влечет либо гибель, либо бурное развитие. Этим и создается эластичность этноса, позволяющая ему амортизировать внешние воздействия и даже иногда регенерировать, ибо “многосвязная” система воспол</w:t>
      </w:r>
      <w:r w:rsidR="00F76DAE">
        <w:rPr>
          <w:color w:val="000000" w:themeColor="text1"/>
        </w:rPr>
        <w:t>няет ущерб перестройки связей.</w:t>
      </w:r>
    </w:p>
    <w:p w:rsidR="00F76DAE" w:rsidRPr="00610AB2" w:rsidRDefault="00F76DAE" w:rsidP="00F76DAE">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F76DAE" w:rsidRPr="00610AB2" w:rsidRDefault="00F76DAE" w:rsidP="00795F4C">
      <w:pPr>
        <w:pStyle w:val="a6"/>
        <w:numPr>
          <w:ilvl w:val="0"/>
          <w:numId w:val="30"/>
        </w:numPr>
        <w:spacing w:before="0" w:beforeAutospacing="0" w:after="0" w:afterAutospacing="0"/>
        <w:jc w:val="both"/>
        <w:rPr>
          <w:color w:val="000000" w:themeColor="text1"/>
        </w:rPr>
      </w:pPr>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2003.- 296с.</w:t>
      </w:r>
    </w:p>
    <w:p w:rsidR="00F76DAE" w:rsidRPr="00610AB2" w:rsidRDefault="00F76DAE" w:rsidP="00795F4C">
      <w:pPr>
        <w:pStyle w:val="a6"/>
        <w:numPr>
          <w:ilvl w:val="0"/>
          <w:numId w:val="30"/>
        </w:numPr>
        <w:spacing w:before="0" w:beforeAutospacing="0" w:after="0" w:afterAutospacing="0"/>
        <w:jc w:val="both"/>
        <w:rPr>
          <w:color w:val="000000" w:themeColor="text1"/>
        </w:rPr>
      </w:pPr>
      <w:r w:rsidRPr="00610AB2">
        <w:rPr>
          <w:color w:val="000000" w:themeColor="text1"/>
        </w:rPr>
        <w:t>Токаев К.К. Казахстан в современном мире // Международная жизнь.- 2006.- № 3.- с. 88-95</w:t>
      </w:r>
    </w:p>
    <w:p w:rsidR="00F76DAE" w:rsidRPr="00610AB2" w:rsidRDefault="00F76DAE" w:rsidP="00795F4C">
      <w:pPr>
        <w:pStyle w:val="a6"/>
        <w:numPr>
          <w:ilvl w:val="0"/>
          <w:numId w:val="30"/>
        </w:numPr>
        <w:spacing w:before="0" w:beforeAutospacing="0" w:after="0" w:afterAutospacing="0"/>
        <w:jc w:val="both"/>
        <w:rPr>
          <w:color w:val="000000" w:themeColor="text1"/>
        </w:rPr>
      </w:pP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у. Внешняя политика Казахстана с позиции новой геополитики // Евразия. – 2001. - № 3-4. – с. 84-93</w:t>
      </w:r>
    </w:p>
    <w:p w:rsidR="00F76DAE" w:rsidRPr="00610AB2" w:rsidRDefault="00F76DAE" w:rsidP="00795F4C">
      <w:pPr>
        <w:pStyle w:val="a6"/>
        <w:numPr>
          <w:ilvl w:val="0"/>
          <w:numId w:val="30"/>
        </w:numPr>
        <w:spacing w:before="0" w:beforeAutospacing="0" w:after="0" w:afterAutospacing="0"/>
        <w:jc w:val="both"/>
        <w:rPr>
          <w:color w:val="000000" w:themeColor="text1"/>
        </w:rPr>
      </w:pPr>
      <w:proofErr w:type="spellStart"/>
      <w:r w:rsidRPr="00610AB2">
        <w:rPr>
          <w:color w:val="000000" w:themeColor="text1"/>
        </w:rPr>
        <w:t>Шарипова</w:t>
      </w:r>
      <w:proofErr w:type="spellEnd"/>
      <w:r w:rsidRPr="00610AB2">
        <w:rPr>
          <w:color w:val="000000" w:themeColor="text1"/>
        </w:rPr>
        <w:t xml:space="preserve"> Д. Современные вызовы и угрозы безопасности в Центральной Азии // </w:t>
      </w:r>
      <w:proofErr w:type="spellStart"/>
      <w:r w:rsidRPr="00610AB2">
        <w:rPr>
          <w:color w:val="000000" w:themeColor="text1"/>
        </w:rPr>
        <w:t>Хабарлышы</w:t>
      </w:r>
      <w:proofErr w:type="spellEnd"/>
      <w:r w:rsidRPr="00610AB2">
        <w:rPr>
          <w:color w:val="000000" w:themeColor="text1"/>
        </w:rPr>
        <w:t xml:space="preserve"> Вестник. Серия МО и МП. – 2006. - № 1. – с. 44-5</w:t>
      </w:r>
    </w:p>
    <w:p w:rsidR="00F76DAE" w:rsidRPr="00610AB2" w:rsidRDefault="00F76DAE" w:rsidP="001B006D">
      <w:pPr>
        <w:ind w:firstLine="709"/>
        <w:jc w:val="both"/>
        <w:rPr>
          <w:color w:val="000000" w:themeColor="text1"/>
        </w:rPr>
      </w:pPr>
    </w:p>
    <w:p w:rsidR="00B42C01" w:rsidRPr="00610AB2" w:rsidRDefault="00F76DAE" w:rsidP="001B006D">
      <w:pPr>
        <w:ind w:firstLine="709"/>
        <w:jc w:val="both"/>
        <w:rPr>
          <w:color w:val="000000" w:themeColor="text1"/>
        </w:rPr>
      </w:pPr>
      <w:r>
        <w:rPr>
          <w:b/>
          <w:bCs/>
          <w:color w:val="000000" w:themeColor="text1"/>
        </w:rPr>
        <w:t>Лекция № 9</w:t>
      </w:r>
      <w:r w:rsidR="00B42C01" w:rsidRPr="00610AB2">
        <w:rPr>
          <w:b/>
          <w:bCs/>
          <w:color w:val="000000" w:themeColor="text1"/>
        </w:rPr>
        <w:t>. Евразийский проект Н.А.Назарбаева: от идеи к практической реализации. НТР и интеграционный процесс в рамках ЕЭП</w:t>
      </w:r>
      <w:r w:rsidR="00B42C01" w:rsidRPr="00610AB2">
        <w:rPr>
          <w:color w:val="000000" w:themeColor="text1"/>
        </w:rPr>
        <w:t>.</w:t>
      </w:r>
    </w:p>
    <w:p w:rsidR="00B42C01" w:rsidRPr="00610AB2" w:rsidRDefault="00B42C01" w:rsidP="00F76DAE">
      <w:pPr>
        <w:jc w:val="both"/>
        <w:rPr>
          <w:color w:val="000000" w:themeColor="text1"/>
        </w:rPr>
      </w:pPr>
      <w:r w:rsidRPr="00610AB2">
        <w:rPr>
          <w:b/>
          <w:bCs/>
          <w:color w:val="000000" w:themeColor="text1"/>
        </w:rPr>
        <w:t>Цель:</w:t>
      </w:r>
      <w:r w:rsidR="00F76DAE">
        <w:rPr>
          <w:b/>
          <w:bCs/>
          <w:color w:val="000000" w:themeColor="text1"/>
        </w:rPr>
        <w:t xml:space="preserve"> </w:t>
      </w:r>
      <w:r w:rsidRPr="00610AB2">
        <w:rPr>
          <w:color w:val="000000" w:themeColor="text1"/>
        </w:rPr>
        <w:t>изучение Евразийского проекта Н.А.Назарбаева</w:t>
      </w:r>
    </w:p>
    <w:p w:rsidR="00B42C01" w:rsidRPr="00610AB2" w:rsidRDefault="00B42C01" w:rsidP="00F76DAE">
      <w:pPr>
        <w:jc w:val="both"/>
        <w:rPr>
          <w:color w:val="000000" w:themeColor="text1"/>
        </w:rPr>
      </w:pPr>
      <w:r w:rsidRPr="00610AB2">
        <w:rPr>
          <w:b/>
          <w:bCs/>
          <w:color w:val="000000" w:themeColor="text1"/>
        </w:rPr>
        <w:t>Задачи:</w:t>
      </w:r>
      <w:r w:rsidR="00F76DAE">
        <w:rPr>
          <w:b/>
          <w:bCs/>
          <w:color w:val="000000" w:themeColor="text1"/>
        </w:rPr>
        <w:t xml:space="preserve"> </w:t>
      </w:r>
      <w:r w:rsidRPr="00610AB2">
        <w:rPr>
          <w:color w:val="000000" w:themeColor="text1"/>
        </w:rPr>
        <w:t xml:space="preserve">развитие </w:t>
      </w:r>
      <w:proofErr w:type="spellStart"/>
      <w:r w:rsidRPr="00610AB2">
        <w:rPr>
          <w:color w:val="000000" w:themeColor="text1"/>
        </w:rPr>
        <w:t>евразийства</w:t>
      </w:r>
      <w:proofErr w:type="spellEnd"/>
      <w:r w:rsidRPr="00610AB2">
        <w:rPr>
          <w:color w:val="000000" w:themeColor="text1"/>
        </w:rPr>
        <w:t xml:space="preserve"> от идеи к практике</w:t>
      </w:r>
    </w:p>
    <w:p w:rsidR="00B42C01" w:rsidRPr="00610AB2" w:rsidRDefault="00B42C01" w:rsidP="001B006D">
      <w:pPr>
        <w:ind w:firstLine="709"/>
        <w:jc w:val="both"/>
        <w:rPr>
          <w:color w:val="000000" w:themeColor="text1"/>
        </w:rPr>
      </w:pPr>
      <w:r w:rsidRPr="00610AB2">
        <w:rPr>
          <w:color w:val="000000" w:themeColor="text1"/>
        </w:rPr>
        <w:t xml:space="preserve">Идея образования Евразийского Союза Государств была впервые озвучена Президентом Н.А. Назарбаевым в марте 1994 г. в МГУ им. М.В. Ломоносова. Первоначально эту идею лидеры стран постсоветского пространства восприняли настороженно, так как прошло совсем мало времени со времени распада СССР и его слова были многими восприняты как возврат к прошлому, тоталитарному государству и вызвали в какой-то мере испуг и повергли многих в шок. </w:t>
      </w:r>
      <w:proofErr w:type="gramStart"/>
      <w:r w:rsidRPr="00610AB2">
        <w:rPr>
          <w:color w:val="000000" w:themeColor="text1"/>
        </w:rPr>
        <w:t>Действительно, период первой половины 1990-х гг. был так называемым парадом суверенитетов, во многих бывших советских республиках национальные движения зачастую скатывались в националистические, шел пересмотр своей истории, восстанавливались «белый пятна» из истории своих стран.</w:t>
      </w:r>
      <w:proofErr w:type="gramEnd"/>
      <w:r w:rsidRPr="00610AB2">
        <w:rPr>
          <w:color w:val="000000" w:themeColor="text1"/>
        </w:rPr>
        <w:t xml:space="preserve"> Поэтому слова лидера Казахстана естественно, не нашли отклика и своей аудитории на тот момент. Также нельзя сбрасывать со счетов то факт, что Россия периода Президента Б.Ельцина </w:t>
      </w:r>
      <w:proofErr w:type="gramStart"/>
      <w:r w:rsidRPr="00610AB2">
        <w:rPr>
          <w:color w:val="000000" w:themeColor="text1"/>
        </w:rPr>
        <w:t>–э</w:t>
      </w:r>
      <w:proofErr w:type="gramEnd"/>
      <w:r w:rsidRPr="00610AB2">
        <w:rPr>
          <w:color w:val="000000" w:themeColor="text1"/>
        </w:rPr>
        <w:t xml:space="preserve">то на Россия периода Президента В.Путина. В тот момент Россия стремилась попасть в европейское сообщество, «смотрела на запад» копируя и внедряя ценности, идеалы, постулаты демократических стран, «отвернувшись» по сути дела от своих бывших соседей по СССР. Таким образом, самая крупная республика, которая могла бы на тот момент </w:t>
      </w:r>
      <w:proofErr w:type="gramStart"/>
      <w:r w:rsidRPr="00610AB2">
        <w:rPr>
          <w:color w:val="000000" w:themeColor="text1"/>
        </w:rPr>
        <w:t>поддержать евразийскую идею не была</w:t>
      </w:r>
      <w:proofErr w:type="gramEnd"/>
      <w:r w:rsidRPr="00610AB2">
        <w:rPr>
          <w:color w:val="000000" w:themeColor="text1"/>
        </w:rPr>
        <w:t xml:space="preserve"> в ней заинтересована. В данном случае необходимо отдать должное настойчивости и упорству Н.А. Назарбаева, </w:t>
      </w:r>
      <w:proofErr w:type="gramStart"/>
      <w:r w:rsidRPr="00610AB2">
        <w:rPr>
          <w:color w:val="000000" w:themeColor="text1"/>
        </w:rPr>
        <w:t>который</w:t>
      </w:r>
      <w:proofErr w:type="gramEnd"/>
      <w:r w:rsidRPr="00610AB2">
        <w:rPr>
          <w:color w:val="000000" w:themeColor="text1"/>
        </w:rPr>
        <w:t xml:space="preserve"> несмотря на различные перипетии истории все-таки настаивал на этой идеи, которая смогла бы объединить народы 1/6 части суши.</w:t>
      </w:r>
    </w:p>
    <w:p w:rsidR="00B42C01" w:rsidRPr="00610AB2" w:rsidRDefault="00B42C01" w:rsidP="001B006D">
      <w:pPr>
        <w:ind w:firstLine="709"/>
        <w:jc w:val="both"/>
        <w:rPr>
          <w:color w:val="000000" w:themeColor="text1"/>
        </w:rPr>
      </w:pPr>
      <w:r w:rsidRPr="00610AB2">
        <w:rPr>
          <w:color w:val="000000" w:themeColor="text1"/>
        </w:rPr>
        <w:t xml:space="preserve">В чем заключалась причина возрождения евразийской идеи Н.А. Назарбаевым? Он, как мудрый политик, </w:t>
      </w:r>
      <w:proofErr w:type="gramStart"/>
      <w:r w:rsidRPr="00610AB2">
        <w:rPr>
          <w:color w:val="000000" w:themeColor="text1"/>
        </w:rPr>
        <w:t>понимал какое наследство досталось</w:t>
      </w:r>
      <w:proofErr w:type="gramEnd"/>
      <w:r w:rsidRPr="00610AB2">
        <w:rPr>
          <w:color w:val="000000" w:themeColor="text1"/>
        </w:rPr>
        <w:t xml:space="preserve"> ему в наследие от СССР. В Советское время Казахскую ССР называли лабораторией дружбы народов (как известно многие народы обрели здесь свою вторую Родину). Поэтому он, как никто другой, прекрасно понимал, что националистическая идея приведет в тупик. Необходим был стержень </w:t>
      </w:r>
      <w:proofErr w:type="gramStart"/>
      <w:r w:rsidRPr="00610AB2">
        <w:rPr>
          <w:color w:val="000000" w:themeColor="text1"/>
        </w:rPr>
        <w:t>вокруг</w:t>
      </w:r>
      <w:proofErr w:type="gramEnd"/>
      <w:r w:rsidRPr="00610AB2">
        <w:rPr>
          <w:color w:val="000000" w:themeColor="text1"/>
        </w:rPr>
        <w:t xml:space="preserve"> которого можно было объединить весь народ Казахстана и идея </w:t>
      </w:r>
      <w:proofErr w:type="spellStart"/>
      <w:r w:rsidRPr="00610AB2">
        <w:rPr>
          <w:color w:val="000000" w:themeColor="text1"/>
        </w:rPr>
        <w:t>евразийства</w:t>
      </w:r>
      <w:proofErr w:type="spellEnd"/>
      <w:r w:rsidRPr="00610AB2">
        <w:rPr>
          <w:color w:val="000000" w:themeColor="text1"/>
        </w:rPr>
        <w:t xml:space="preserve"> очень хорошо соответствовала для развития суверенного Казахстана. Вторая </w:t>
      </w:r>
      <w:r w:rsidRPr="00610AB2">
        <w:rPr>
          <w:color w:val="000000" w:themeColor="text1"/>
        </w:rPr>
        <w:lastRenderedPageBreak/>
        <w:t>причина лежит в политических реалиях. Как известно, после распада СССР был образован СНГ. Подписывалось много документов, но реально они не выполнялись. Как отмечает Н.А.Назарбаев «СНГ не отвечает объективным требованиям времени и не обеспечивает инте</w:t>
      </w:r>
      <w:r w:rsidRPr="00610AB2">
        <w:rPr>
          <w:color w:val="000000" w:themeColor="text1"/>
        </w:rPr>
        <w:softHyphen/>
        <w:t>грацию стран-участников, в которой так остро нуждаются наши народы. Поэтому назрела необходимость создания нового межгосударственного объединения, которое бы действовало на более четких принципах» [Назарбаев Н.А. Евразийский союз: от идеи к истории будущего // «Известия», 25.10.2011 г.</w:t>
      </w:r>
      <w:proofErr w:type="gramStart"/>
      <w:r w:rsidRPr="00610AB2">
        <w:rPr>
          <w:color w:val="000000" w:themeColor="text1"/>
        </w:rPr>
        <w:t xml:space="preserve"> ]</w:t>
      </w:r>
      <w:proofErr w:type="gramEnd"/>
      <w:r w:rsidRPr="00610AB2">
        <w:rPr>
          <w:color w:val="000000" w:themeColor="text1"/>
        </w:rPr>
        <w:t>.</w:t>
      </w:r>
      <w:r w:rsidR="00F76DAE">
        <w:rPr>
          <w:color w:val="000000" w:themeColor="text1"/>
        </w:rPr>
        <w:t xml:space="preserve"> </w:t>
      </w:r>
      <w:r w:rsidRPr="00610AB2">
        <w:rPr>
          <w:color w:val="000000" w:themeColor="text1"/>
        </w:rPr>
        <w:t xml:space="preserve">Главное отличие </w:t>
      </w:r>
      <w:proofErr w:type="spellStart"/>
      <w:r w:rsidRPr="00610AB2">
        <w:rPr>
          <w:color w:val="000000" w:themeColor="text1"/>
        </w:rPr>
        <w:t>евразийства</w:t>
      </w:r>
      <w:proofErr w:type="spellEnd"/>
      <w:r w:rsidRPr="00610AB2">
        <w:rPr>
          <w:color w:val="000000" w:themeColor="text1"/>
        </w:rPr>
        <w:t xml:space="preserve"> Н.А. Назарбаева от предыдущих общественно-политических деятелей и ученых состоит в том, что он предлагает практическую реализацию, которая </w:t>
      </w:r>
      <w:proofErr w:type="gramStart"/>
      <w:r w:rsidRPr="00610AB2">
        <w:rPr>
          <w:color w:val="000000" w:themeColor="text1"/>
        </w:rPr>
        <w:t>базируется</w:t>
      </w:r>
      <w:proofErr w:type="gramEnd"/>
      <w:r w:rsidRPr="00610AB2">
        <w:rPr>
          <w:color w:val="000000" w:themeColor="text1"/>
        </w:rPr>
        <w:t xml:space="preserve"> прежде всего на общем историческом прошлом народов Евразии. В первую очередь, он не считает какой – либо народ объединяющим или своего рода миссионерским, как мы видели в работах других представителей этого направления. Он считает, что объединение народов с общей исторической судьбой, сложившейся и на основе географического фактора в том числе, который повлек за собой этнокультурные контакты, приведшие к формированию единой общности, спаянной затем духовными составляющими, должно быть на равных принципах с сохранением суверенитета. Второе, Н.А. Назарбаев предлагает интеграцию на основе экономического фактора. То есть общие экономические интересы могут объединить больше, чем просто призывы к воспоминаниям о своей истории. Естественно, что в данном случае оказывается прав и Л.Н. Гумилев, так как любое объединение и </w:t>
      </w:r>
      <w:proofErr w:type="gramStart"/>
      <w:r w:rsidRPr="00610AB2">
        <w:rPr>
          <w:color w:val="000000" w:themeColor="text1"/>
        </w:rPr>
        <w:t>экономическое</w:t>
      </w:r>
      <w:proofErr w:type="gramEnd"/>
      <w:r w:rsidRPr="00610AB2">
        <w:rPr>
          <w:color w:val="000000" w:themeColor="text1"/>
        </w:rPr>
        <w:t xml:space="preserve"> в том числе невозможно, на наш взгляд, без </w:t>
      </w:r>
      <w:proofErr w:type="spellStart"/>
      <w:r w:rsidRPr="00610AB2">
        <w:rPr>
          <w:color w:val="000000" w:themeColor="text1"/>
        </w:rPr>
        <w:t>комплиментарности</w:t>
      </w:r>
      <w:proofErr w:type="spellEnd"/>
      <w:r w:rsidRPr="00610AB2">
        <w:rPr>
          <w:color w:val="000000" w:themeColor="text1"/>
        </w:rPr>
        <w:t xml:space="preserve"> народов. Легче договориться тем, кого ты </w:t>
      </w:r>
      <w:proofErr w:type="gramStart"/>
      <w:r w:rsidRPr="00610AB2">
        <w:rPr>
          <w:color w:val="000000" w:themeColor="text1"/>
        </w:rPr>
        <w:t>знаешь</w:t>
      </w:r>
      <w:proofErr w:type="gramEnd"/>
      <w:r w:rsidRPr="00610AB2">
        <w:rPr>
          <w:color w:val="000000" w:themeColor="text1"/>
        </w:rPr>
        <w:t xml:space="preserve"> и кто тебя знает. В подтверждение этого можно привести пример и взаимоотношениям с Россией. Как известно, в 1990-х гг. со стороны России по Казахстану существовала холодность и даже негатив. Несмотря на это, Н.А. Назарбаев сумел «сохранить лицо» и построить конструктивные отношения и всегда отдавал приоритет именно этой стране. </w:t>
      </w:r>
      <w:proofErr w:type="gramStart"/>
      <w:r w:rsidRPr="00610AB2">
        <w:rPr>
          <w:color w:val="000000" w:themeColor="text1"/>
        </w:rPr>
        <w:t>В- третьих, он стремится создать не империю, не государство, а союз государств, с добровольных вхождением каждого из участников.</w:t>
      </w:r>
      <w:proofErr w:type="gramEnd"/>
      <w:r w:rsidRPr="00610AB2">
        <w:rPr>
          <w:color w:val="000000" w:themeColor="text1"/>
        </w:rPr>
        <w:t xml:space="preserve"> Здесь нельзя не учитывать и ту роль, которую играют </w:t>
      </w:r>
      <w:proofErr w:type="spellStart"/>
      <w:r w:rsidRPr="00610AB2">
        <w:rPr>
          <w:color w:val="000000" w:themeColor="text1"/>
        </w:rPr>
        <w:t>глобализационные</w:t>
      </w:r>
      <w:proofErr w:type="spellEnd"/>
      <w:r w:rsidRPr="00610AB2">
        <w:rPr>
          <w:color w:val="000000" w:themeColor="text1"/>
        </w:rPr>
        <w:t xml:space="preserve"> процессы. Как известно, глобализация на обывательском уровне воспринимается как американизация, в которую были вовлечены все народы постсоветского пространства с падением железного занавеса. Как показала практика, в настоящее время минусов от глобализации для нас, для евразийцев было получено больше, чем плюсов. Поэтому, на наш взгляд, идея евразийского союза – это своего рода и защитная реакция на нее. В настоящее время невозможно замкнутся только в своей территории, для того, чтобы сохранить себя. Нужно суметь быть открытым, при этом сохранив свою самобытность и уникальность. И идея евразийского союза в этом </w:t>
      </w:r>
      <w:proofErr w:type="gramStart"/>
      <w:r w:rsidRPr="00610AB2">
        <w:rPr>
          <w:color w:val="000000" w:themeColor="text1"/>
        </w:rPr>
        <w:t>плане</w:t>
      </w:r>
      <w:proofErr w:type="gramEnd"/>
      <w:r w:rsidRPr="00610AB2">
        <w:rPr>
          <w:color w:val="000000" w:themeColor="text1"/>
        </w:rPr>
        <w:t xml:space="preserve"> несомненно может помочь.</w:t>
      </w:r>
      <w:r w:rsidR="00F76DAE">
        <w:rPr>
          <w:color w:val="000000" w:themeColor="text1"/>
        </w:rPr>
        <w:t xml:space="preserve"> </w:t>
      </w:r>
      <w:r w:rsidRPr="00610AB2">
        <w:rPr>
          <w:color w:val="000000" w:themeColor="text1"/>
        </w:rPr>
        <w:t>Таким образом, Н.А. Назарбаев, в идее о создании Евразийского Союза абсолютно не предлагает создание империи, возрождение СССР с руководящей ролью какого-либо народа. Он предлагает создать проект, который бы объединил народы сначала постсоветского пространства, которые стали близкими друг другу в результате длительного совместного проживания. Со временем, он хотел бы, чтобы это объединение смогло объединить и в целом народы континента Евразии.</w:t>
      </w:r>
      <w:r w:rsidR="00F76DAE">
        <w:rPr>
          <w:color w:val="000000" w:themeColor="text1"/>
        </w:rPr>
        <w:t xml:space="preserve"> </w:t>
      </w:r>
      <w:r w:rsidRPr="00610AB2">
        <w:rPr>
          <w:color w:val="000000" w:themeColor="text1"/>
        </w:rPr>
        <w:t xml:space="preserve">Практическая реализация началась с 1990- </w:t>
      </w:r>
      <w:proofErr w:type="spellStart"/>
      <w:r w:rsidRPr="00610AB2">
        <w:rPr>
          <w:color w:val="000000" w:themeColor="text1"/>
        </w:rPr>
        <w:t>х</w:t>
      </w:r>
      <w:proofErr w:type="spellEnd"/>
      <w:r w:rsidRPr="00610AB2">
        <w:rPr>
          <w:color w:val="000000" w:themeColor="text1"/>
        </w:rPr>
        <w:t xml:space="preserve"> гг. например, в 1998 году была утверждена программа «Десять простых шагов навстречу простым людям», многие положения которой уже реализованы. В 2000 г. был создан Евразийское экономическое сообщество, в которое вошли Беларусь, Казахстан, Кыргызстан, Россия и Таджикистан. С учетом глобального финансово-экономического кризиса был создан Евразийский банк развития и Антикризисный фонд. </w:t>
      </w:r>
      <w:proofErr w:type="gramStart"/>
      <w:r w:rsidRPr="00610AB2">
        <w:rPr>
          <w:color w:val="000000" w:themeColor="text1"/>
        </w:rPr>
        <w:t>Логичным продолжением</w:t>
      </w:r>
      <w:proofErr w:type="gramEnd"/>
      <w:r w:rsidRPr="00610AB2">
        <w:rPr>
          <w:color w:val="000000" w:themeColor="text1"/>
        </w:rPr>
        <w:t xml:space="preserve"> этого в 2010 г. стал работать Таможенный союз в формате трех стран: Беларуси, Казахстана и России. В формате Таможенного союза трех стран быстро возникают отраслевые ассоциации производителей. Также работают </w:t>
      </w:r>
      <w:proofErr w:type="gramStart"/>
      <w:r w:rsidRPr="00610AB2">
        <w:rPr>
          <w:color w:val="000000" w:themeColor="text1"/>
        </w:rPr>
        <w:t>Евразийский</w:t>
      </w:r>
      <w:proofErr w:type="gramEnd"/>
      <w:r w:rsidRPr="00610AB2">
        <w:rPr>
          <w:color w:val="000000" w:themeColor="text1"/>
        </w:rPr>
        <w:t xml:space="preserve"> </w:t>
      </w:r>
      <w:proofErr w:type="spellStart"/>
      <w:r w:rsidRPr="00610AB2">
        <w:rPr>
          <w:color w:val="000000" w:themeColor="text1"/>
        </w:rPr>
        <w:t>медиафорум</w:t>
      </w:r>
      <w:proofErr w:type="spellEnd"/>
      <w:r w:rsidRPr="00610AB2">
        <w:rPr>
          <w:color w:val="000000" w:themeColor="text1"/>
        </w:rPr>
        <w:t>, Евразийская ассоциация телевидения и радио, евразийские фестивали кино и театра, различные конференции, молодежные форумы.</w:t>
      </w:r>
      <w:r w:rsidR="00F76DAE">
        <w:rPr>
          <w:color w:val="000000" w:themeColor="text1"/>
        </w:rPr>
        <w:t xml:space="preserve"> </w:t>
      </w:r>
      <w:r w:rsidRPr="00610AB2">
        <w:rPr>
          <w:color w:val="000000" w:themeColor="text1"/>
        </w:rPr>
        <w:t>Как отмечает Н.А. Назарбаев, «таможенный союз</w:t>
      </w:r>
      <w:r w:rsidR="00F76DAE">
        <w:rPr>
          <w:color w:val="000000" w:themeColor="text1"/>
        </w:rPr>
        <w:t xml:space="preserve"> Казахстана, России и Беларуси -</w:t>
      </w:r>
      <w:r w:rsidRPr="00610AB2">
        <w:rPr>
          <w:color w:val="000000" w:themeColor="text1"/>
        </w:rPr>
        <w:t xml:space="preserve"> это первая на пространстве всего СНГ действительно </w:t>
      </w:r>
      <w:r w:rsidRPr="00610AB2">
        <w:rPr>
          <w:color w:val="000000" w:themeColor="text1"/>
        </w:rPr>
        <w:lastRenderedPageBreak/>
        <w:t xml:space="preserve">добровольная и равноправная форма интеграции. Она впервые в истории сближает народы наших стран на основе взаимоуважения, сохранения национальной самобытности и осознания неразрывности общего будущего. </w:t>
      </w:r>
      <w:r w:rsidRPr="00F76DAE">
        <w:rPr>
          <w:iCs/>
          <w:color w:val="000000" w:themeColor="text1"/>
        </w:rPr>
        <w:t>Последовательная трансформация Таможенного союза в Единое экономическое пространство</w:t>
      </w:r>
      <w:r w:rsidRPr="00F76DAE">
        <w:rPr>
          <w:color w:val="000000" w:themeColor="text1"/>
        </w:rPr>
        <w:t>,</w:t>
      </w:r>
      <w:r w:rsidRPr="00610AB2">
        <w:rPr>
          <w:color w:val="000000" w:themeColor="text1"/>
        </w:rPr>
        <w:t xml:space="preserve"> а со временем, в чем я абсолютно уверен, в Евразийский экономический союз станет мощным стимулом для процветания наших народов, выведет наши страны на ведущие позиции в глобальном мире» [Назарбаев Н.А. Евразийский союз: от идеи к истории будущего // «Известия», 25.10.2011 г.].</w:t>
      </w:r>
    </w:p>
    <w:p w:rsidR="00B42C01" w:rsidRDefault="00B42C01" w:rsidP="001B006D">
      <w:pPr>
        <w:ind w:firstLine="709"/>
        <w:jc w:val="both"/>
        <w:rPr>
          <w:color w:val="000000" w:themeColor="text1"/>
        </w:rPr>
      </w:pPr>
      <w:r w:rsidRPr="00610AB2">
        <w:rPr>
          <w:color w:val="000000" w:themeColor="text1"/>
        </w:rPr>
        <w:t xml:space="preserve">Таким образом, Президент Казахстана Н.А. Назарбаев в настоящее время сумел вывести идею </w:t>
      </w:r>
      <w:proofErr w:type="spellStart"/>
      <w:r w:rsidRPr="00610AB2">
        <w:rPr>
          <w:color w:val="000000" w:themeColor="text1"/>
        </w:rPr>
        <w:t>евразийства</w:t>
      </w:r>
      <w:proofErr w:type="spellEnd"/>
      <w:r w:rsidRPr="00610AB2">
        <w:rPr>
          <w:color w:val="000000" w:themeColor="text1"/>
        </w:rPr>
        <w:t xml:space="preserve"> на иной уровень. Рассматривая его точку зрения, нетрудно заметить эволюцию евразийской идеи, которая произошла с момента ее возникновения и </w:t>
      </w:r>
      <w:proofErr w:type="spellStart"/>
      <w:r w:rsidRPr="00610AB2">
        <w:rPr>
          <w:color w:val="000000" w:themeColor="text1"/>
        </w:rPr>
        <w:t>озвучания</w:t>
      </w:r>
      <w:proofErr w:type="spellEnd"/>
      <w:r w:rsidRPr="00610AB2">
        <w:rPr>
          <w:color w:val="000000" w:themeColor="text1"/>
        </w:rPr>
        <w:t xml:space="preserve">. Именно он сумел воплотить и реализовать эту идею в практическом плане, несмотря на все препоны и </w:t>
      </w:r>
      <w:proofErr w:type="gramStart"/>
      <w:r w:rsidRPr="00610AB2">
        <w:rPr>
          <w:color w:val="000000" w:themeColor="text1"/>
        </w:rPr>
        <w:t>трудности</w:t>
      </w:r>
      <w:proofErr w:type="gramEnd"/>
      <w:r w:rsidRPr="00610AB2">
        <w:rPr>
          <w:color w:val="000000" w:themeColor="text1"/>
        </w:rPr>
        <w:t xml:space="preserve"> с которыми сталкивался.</w:t>
      </w:r>
    </w:p>
    <w:p w:rsidR="00F76DAE" w:rsidRPr="00610AB2" w:rsidRDefault="00F76DAE" w:rsidP="00F76DAE">
      <w:pPr>
        <w:pStyle w:val="a6"/>
        <w:spacing w:before="0" w:beforeAutospacing="0" w:after="0" w:afterAutospacing="0"/>
        <w:ind w:firstLine="709"/>
        <w:jc w:val="both"/>
        <w:rPr>
          <w:color w:val="000000" w:themeColor="text1"/>
        </w:rPr>
      </w:pPr>
      <w:r w:rsidRPr="00610AB2">
        <w:rPr>
          <w:rStyle w:val="a9"/>
          <w:color w:val="000000" w:themeColor="text1"/>
        </w:rPr>
        <w:t>Список литературы:</w:t>
      </w:r>
    </w:p>
    <w:p w:rsidR="00F76DAE" w:rsidRPr="00610AB2" w:rsidRDefault="00F76DAE" w:rsidP="00795F4C">
      <w:pPr>
        <w:pStyle w:val="a6"/>
        <w:numPr>
          <w:ilvl w:val="0"/>
          <w:numId w:val="29"/>
        </w:numPr>
        <w:spacing w:before="0" w:beforeAutospacing="0" w:after="0" w:afterAutospacing="0"/>
        <w:jc w:val="both"/>
        <w:rPr>
          <w:color w:val="000000" w:themeColor="text1"/>
        </w:rPr>
      </w:pPr>
      <w:r w:rsidRPr="00610AB2">
        <w:rPr>
          <w:color w:val="000000" w:themeColor="text1"/>
        </w:rPr>
        <w:t xml:space="preserve">Назарбаев Н.А. На пороге XXI века. – </w:t>
      </w:r>
      <w:proofErr w:type="spellStart"/>
      <w:r w:rsidRPr="00610AB2">
        <w:rPr>
          <w:color w:val="000000" w:themeColor="text1"/>
        </w:rPr>
        <w:t>Алматы</w:t>
      </w:r>
      <w:proofErr w:type="spellEnd"/>
      <w:r w:rsidRPr="00610AB2">
        <w:rPr>
          <w:color w:val="000000" w:themeColor="text1"/>
        </w:rPr>
        <w:t xml:space="preserve">: </w:t>
      </w:r>
      <w:proofErr w:type="spellStart"/>
      <w:r w:rsidRPr="00610AB2">
        <w:rPr>
          <w:color w:val="000000" w:themeColor="text1"/>
        </w:rPr>
        <w:t>Атамура</w:t>
      </w:r>
      <w:proofErr w:type="spellEnd"/>
      <w:r w:rsidRPr="00610AB2">
        <w:rPr>
          <w:color w:val="000000" w:themeColor="text1"/>
        </w:rPr>
        <w:t>, 2003.- 296с.</w:t>
      </w:r>
    </w:p>
    <w:p w:rsidR="00F76DAE" w:rsidRPr="00610AB2" w:rsidRDefault="00F76DAE" w:rsidP="00795F4C">
      <w:pPr>
        <w:pStyle w:val="a6"/>
        <w:numPr>
          <w:ilvl w:val="0"/>
          <w:numId w:val="29"/>
        </w:numPr>
        <w:spacing w:before="0" w:beforeAutospacing="0" w:after="0" w:afterAutospacing="0"/>
        <w:jc w:val="both"/>
        <w:rPr>
          <w:color w:val="000000" w:themeColor="text1"/>
        </w:rPr>
      </w:pPr>
      <w:r w:rsidRPr="00610AB2">
        <w:rPr>
          <w:color w:val="000000" w:themeColor="text1"/>
        </w:rPr>
        <w:t>Токаев К.К. Казахстан в современном мире // Международная жизнь.- 2006.- № 3.- с. 88-95</w:t>
      </w:r>
    </w:p>
    <w:p w:rsidR="00F76DAE" w:rsidRPr="00610AB2" w:rsidRDefault="00F76DAE" w:rsidP="00795F4C">
      <w:pPr>
        <w:pStyle w:val="a6"/>
        <w:numPr>
          <w:ilvl w:val="0"/>
          <w:numId w:val="29"/>
        </w:numPr>
        <w:spacing w:before="0" w:beforeAutospacing="0" w:after="0" w:afterAutospacing="0"/>
        <w:jc w:val="both"/>
        <w:rPr>
          <w:color w:val="000000" w:themeColor="text1"/>
        </w:rPr>
      </w:pPr>
      <w:proofErr w:type="spellStart"/>
      <w:r w:rsidRPr="00610AB2">
        <w:rPr>
          <w:color w:val="000000" w:themeColor="text1"/>
        </w:rPr>
        <w:t>Чжен</w:t>
      </w:r>
      <w:proofErr w:type="spellEnd"/>
      <w:r w:rsidRPr="00610AB2">
        <w:rPr>
          <w:color w:val="000000" w:themeColor="text1"/>
        </w:rPr>
        <w:t xml:space="preserve"> Кун</w:t>
      </w:r>
      <w:proofErr w:type="gramStart"/>
      <w:r w:rsidRPr="00610AB2">
        <w:rPr>
          <w:color w:val="000000" w:themeColor="text1"/>
        </w:rPr>
        <w:t xml:space="preserve"> Ф</w:t>
      </w:r>
      <w:proofErr w:type="gramEnd"/>
      <w:r w:rsidRPr="00610AB2">
        <w:rPr>
          <w:color w:val="000000" w:themeColor="text1"/>
        </w:rPr>
        <w:t>у. Внешняя политика Казахстана с позиции новой геополитики // Евразия. – 2001. - № 3-4. – с. 84-93</w:t>
      </w:r>
    </w:p>
    <w:p w:rsidR="00F76DAE" w:rsidRPr="00610AB2" w:rsidRDefault="00F76DAE" w:rsidP="00795F4C">
      <w:pPr>
        <w:pStyle w:val="a6"/>
        <w:numPr>
          <w:ilvl w:val="0"/>
          <w:numId w:val="29"/>
        </w:numPr>
        <w:spacing w:before="0" w:beforeAutospacing="0" w:after="0" w:afterAutospacing="0"/>
        <w:jc w:val="both"/>
        <w:rPr>
          <w:color w:val="000000" w:themeColor="text1"/>
        </w:rPr>
      </w:pPr>
      <w:proofErr w:type="spellStart"/>
      <w:r w:rsidRPr="00610AB2">
        <w:rPr>
          <w:color w:val="000000" w:themeColor="text1"/>
        </w:rPr>
        <w:t>Шарипова</w:t>
      </w:r>
      <w:proofErr w:type="spellEnd"/>
      <w:r w:rsidRPr="00610AB2">
        <w:rPr>
          <w:color w:val="000000" w:themeColor="text1"/>
        </w:rPr>
        <w:t xml:space="preserve"> Д. Современные вызовы и угрозы безопасности в Центральной Азии // </w:t>
      </w:r>
      <w:proofErr w:type="spellStart"/>
      <w:r w:rsidRPr="00610AB2">
        <w:rPr>
          <w:color w:val="000000" w:themeColor="text1"/>
        </w:rPr>
        <w:t>Хабарлышы</w:t>
      </w:r>
      <w:proofErr w:type="spellEnd"/>
      <w:r w:rsidRPr="00610AB2">
        <w:rPr>
          <w:color w:val="000000" w:themeColor="text1"/>
        </w:rPr>
        <w:t xml:space="preserve"> Вестник. Серия МО и МП. – 2006. - № 1. – с. 44-5</w:t>
      </w:r>
    </w:p>
    <w:p w:rsidR="00F76DAE" w:rsidRPr="00610AB2" w:rsidRDefault="00F76DAE" w:rsidP="001B006D">
      <w:pPr>
        <w:ind w:firstLine="709"/>
        <w:jc w:val="both"/>
        <w:rPr>
          <w:color w:val="000000" w:themeColor="text1"/>
        </w:rPr>
      </w:pPr>
    </w:p>
    <w:p w:rsidR="00B42C01" w:rsidRPr="00610AB2" w:rsidRDefault="00B42C01" w:rsidP="001B006D">
      <w:pPr>
        <w:ind w:firstLine="709"/>
        <w:jc w:val="both"/>
        <w:rPr>
          <w:color w:val="000000" w:themeColor="text1"/>
        </w:rPr>
      </w:pPr>
    </w:p>
    <w:p w:rsidR="00B42C01" w:rsidRPr="00610AB2" w:rsidRDefault="00B42C01" w:rsidP="001B006D">
      <w:pPr>
        <w:tabs>
          <w:tab w:val="left" w:pos="3570"/>
        </w:tabs>
        <w:ind w:firstLine="709"/>
        <w:jc w:val="both"/>
        <w:rPr>
          <w:color w:val="000000" w:themeColor="text1"/>
        </w:rPr>
      </w:pPr>
    </w:p>
    <w:p w:rsidR="00B42C01" w:rsidRPr="00610AB2" w:rsidRDefault="00B42C01" w:rsidP="001B006D">
      <w:pPr>
        <w:ind w:firstLine="709"/>
        <w:jc w:val="both"/>
        <w:rPr>
          <w:b/>
          <w:color w:val="000000" w:themeColor="text1"/>
        </w:rPr>
      </w:pPr>
    </w:p>
    <w:sectPr w:rsidR="00B42C01" w:rsidRPr="00610AB2" w:rsidSect="00326D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2BFF"/>
    <w:multiLevelType w:val="multilevel"/>
    <w:tmpl w:val="14847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B4350D"/>
    <w:multiLevelType w:val="hybridMultilevel"/>
    <w:tmpl w:val="D81C5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953BEC"/>
    <w:multiLevelType w:val="hybridMultilevel"/>
    <w:tmpl w:val="07186F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6866CA"/>
    <w:multiLevelType w:val="multilevel"/>
    <w:tmpl w:val="43DE0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1144D1"/>
    <w:multiLevelType w:val="hybridMultilevel"/>
    <w:tmpl w:val="0180D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8C5E20"/>
    <w:multiLevelType w:val="hybridMultilevel"/>
    <w:tmpl w:val="51CEB9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9E52AF"/>
    <w:multiLevelType w:val="hybridMultilevel"/>
    <w:tmpl w:val="76C279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9317AAF"/>
    <w:multiLevelType w:val="multilevel"/>
    <w:tmpl w:val="D64EF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913053"/>
    <w:multiLevelType w:val="hybridMultilevel"/>
    <w:tmpl w:val="2D42A4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56F187D"/>
    <w:multiLevelType w:val="hybridMultilevel"/>
    <w:tmpl w:val="88082688"/>
    <w:lvl w:ilvl="0" w:tplc="E10414AC">
      <w:start w:val="1"/>
      <w:numFmt w:val="decimal"/>
      <w:lvlText w:val="%1."/>
      <w:lvlJc w:val="left"/>
      <w:pPr>
        <w:ind w:left="720" w:hanging="360"/>
      </w:pPr>
      <w:rPr>
        <w:rFonts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17503D"/>
    <w:multiLevelType w:val="multilevel"/>
    <w:tmpl w:val="D2B64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D803D3"/>
    <w:multiLevelType w:val="hybridMultilevel"/>
    <w:tmpl w:val="A66AB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122A3A"/>
    <w:multiLevelType w:val="hybridMultilevel"/>
    <w:tmpl w:val="04F0E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E3205"/>
    <w:multiLevelType w:val="multilevel"/>
    <w:tmpl w:val="6CE4E8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E3820D3"/>
    <w:multiLevelType w:val="hybridMultilevel"/>
    <w:tmpl w:val="EC868E1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E934CFA"/>
    <w:multiLevelType w:val="hybridMultilevel"/>
    <w:tmpl w:val="B958ED9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FB837FC"/>
    <w:multiLevelType w:val="hybridMultilevel"/>
    <w:tmpl w:val="041AC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DF4E75"/>
    <w:multiLevelType w:val="multilevel"/>
    <w:tmpl w:val="3BBC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CE77F89"/>
    <w:multiLevelType w:val="multilevel"/>
    <w:tmpl w:val="E420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3B1BF7"/>
    <w:multiLevelType w:val="multilevel"/>
    <w:tmpl w:val="2C38B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FC918DA"/>
    <w:multiLevelType w:val="hybridMultilevel"/>
    <w:tmpl w:val="4642B7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0F80E86"/>
    <w:multiLevelType w:val="multilevel"/>
    <w:tmpl w:val="C6680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230305"/>
    <w:multiLevelType w:val="hybridMultilevel"/>
    <w:tmpl w:val="18E457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9054DC0"/>
    <w:multiLevelType w:val="hybridMultilevel"/>
    <w:tmpl w:val="6C3EF5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612EBF"/>
    <w:multiLevelType w:val="hybridMultilevel"/>
    <w:tmpl w:val="07049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DD6515"/>
    <w:multiLevelType w:val="hybridMultilevel"/>
    <w:tmpl w:val="286654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8135F13"/>
    <w:multiLevelType w:val="multilevel"/>
    <w:tmpl w:val="419EC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12570D"/>
    <w:multiLevelType w:val="multilevel"/>
    <w:tmpl w:val="8BC47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B630DC5"/>
    <w:multiLevelType w:val="multilevel"/>
    <w:tmpl w:val="EA1A9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9334CE"/>
    <w:multiLevelType w:val="hybridMultilevel"/>
    <w:tmpl w:val="E6F2796E"/>
    <w:lvl w:ilvl="0" w:tplc="14D6C4F2">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4C69DA"/>
    <w:multiLevelType w:val="hybridMultilevel"/>
    <w:tmpl w:val="2FFC63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A54E8C"/>
    <w:multiLevelType w:val="hybridMultilevel"/>
    <w:tmpl w:val="0A943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6"/>
  </w:num>
  <w:num w:numId="3">
    <w:abstractNumId w:val="13"/>
  </w:num>
  <w:num w:numId="4">
    <w:abstractNumId w:val="28"/>
  </w:num>
  <w:num w:numId="5">
    <w:abstractNumId w:val="2"/>
  </w:num>
  <w:num w:numId="6">
    <w:abstractNumId w:val="9"/>
  </w:num>
  <w:num w:numId="7">
    <w:abstractNumId w:val="29"/>
  </w:num>
  <w:num w:numId="8">
    <w:abstractNumId w:val="25"/>
  </w:num>
  <w:num w:numId="9">
    <w:abstractNumId w:val="23"/>
  </w:num>
  <w:num w:numId="10">
    <w:abstractNumId w:val="12"/>
  </w:num>
  <w:num w:numId="11">
    <w:abstractNumId w:val="1"/>
  </w:num>
  <w:num w:numId="12">
    <w:abstractNumId w:val="7"/>
  </w:num>
  <w:num w:numId="13">
    <w:abstractNumId w:val="17"/>
  </w:num>
  <w:num w:numId="14">
    <w:abstractNumId w:val="19"/>
  </w:num>
  <w:num w:numId="15">
    <w:abstractNumId w:val="27"/>
  </w:num>
  <w:num w:numId="16">
    <w:abstractNumId w:val="10"/>
  </w:num>
  <w:num w:numId="17">
    <w:abstractNumId w:val="18"/>
  </w:num>
  <w:num w:numId="18">
    <w:abstractNumId w:val="0"/>
  </w:num>
  <w:num w:numId="19">
    <w:abstractNumId w:val="3"/>
  </w:num>
  <w:num w:numId="20">
    <w:abstractNumId w:val="21"/>
  </w:num>
  <w:num w:numId="21">
    <w:abstractNumId w:val="5"/>
  </w:num>
  <w:num w:numId="22">
    <w:abstractNumId w:val="11"/>
  </w:num>
  <w:num w:numId="23">
    <w:abstractNumId w:val="24"/>
  </w:num>
  <w:num w:numId="24">
    <w:abstractNumId w:val="16"/>
  </w:num>
  <w:num w:numId="25">
    <w:abstractNumId w:val="20"/>
  </w:num>
  <w:num w:numId="26">
    <w:abstractNumId w:val="22"/>
  </w:num>
  <w:num w:numId="27">
    <w:abstractNumId w:val="6"/>
  </w:num>
  <w:num w:numId="28">
    <w:abstractNumId w:val="31"/>
  </w:num>
  <w:num w:numId="29">
    <w:abstractNumId w:val="8"/>
  </w:num>
  <w:num w:numId="30">
    <w:abstractNumId w:val="30"/>
  </w:num>
  <w:num w:numId="31">
    <w:abstractNumId w:val="14"/>
  </w:num>
  <w:num w:numId="3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proofState w:spelling="clean" w:grammar="clean"/>
  <w:defaultTabStop w:val="708"/>
  <w:characterSpacingControl w:val="doNotCompress"/>
  <w:compat/>
  <w:rsids>
    <w:rsidRoot w:val="007C3165"/>
    <w:rsid w:val="000B34D3"/>
    <w:rsid w:val="000E70E8"/>
    <w:rsid w:val="00141FCC"/>
    <w:rsid w:val="0016171E"/>
    <w:rsid w:val="001809F6"/>
    <w:rsid w:val="00190D85"/>
    <w:rsid w:val="001B006D"/>
    <w:rsid w:val="001D44BD"/>
    <w:rsid w:val="00326D7A"/>
    <w:rsid w:val="003A2AF7"/>
    <w:rsid w:val="004065F2"/>
    <w:rsid w:val="00460E06"/>
    <w:rsid w:val="005C298D"/>
    <w:rsid w:val="005D535E"/>
    <w:rsid w:val="00610AB2"/>
    <w:rsid w:val="006512DE"/>
    <w:rsid w:val="0065526D"/>
    <w:rsid w:val="00795F4C"/>
    <w:rsid w:val="007C3165"/>
    <w:rsid w:val="00893CA4"/>
    <w:rsid w:val="009E2A01"/>
    <w:rsid w:val="00A70D34"/>
    <w:rsid w:val="00B42C01"/>
    <w:rsid w:val="00C11240"/>
    <w:rsid w:val="00C62D8A"/>
    <w:rsid w:val="00CF2314"/>
    <w:rsid w:val="00CF6561"/>
    <w:rsid w:val="00DD5A3A"/>
    <w:rsid w:val="00F76DAE"/>
    <w:rsid w:val="00FA2A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1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C3165"/>
    <w:pPr>
      <w:spacing w:after="120"/>
      <w:ind w:left="283"/>
    </w:pPr>
  </w:style>
  <w:style w:type="character" w:customStyle="1" w:styleId="a4">
    <w:name w:val="Основной текст с отступом Знак"/>
    <w:basedOn w:val="a0"/>
    <w:link w:val="a3"/>
    <w:rsid w:val="007C3165"/>
    <w:rPr>
      <w:rFonts w:ascii="Times New Roman" w:eastAsia="Times New Roman" w:hAnsi="Times New Roman" w:cs="Times New Roman"/>
      <w:sz w:val="24"/>
      <w:szCs w:val="24"/>
      <w:lang w:eastAsia="ru-RU"/>
    </w:rPr>
  </w:style>
  <w:style w:type="paragraph" w:styleId="a5">
    <w:name w:val="List Paragraph"/>
    <w:basedOn w:val="a"/>
    <w:uiPriority w:val="34"/>
    <w:qFormat/>
    <w:rsid w:val="00460E06"/>
    <w:pPr>
      <w:ind w:left="720"/>
      <w:contextualSpacing/>
    </w:pPr>
  </w:style>
  <w:style w:type="paragraph" w:styleId="a6">
    <w:name w:val="Normal (Web)"/>
    <w:basedOn w:val="a"/>
    <w:uiPriority w:val="99"/>
    <w:unhideWhenUsed/>
    <w:rsid w:val="00460E06"/>
    <w:pPr>
      <w:spacing w:before="100" w:beforeAutospacing="1" w:after="100" w:afterAutospacing="1"/>
    </w:pPr>
  </w:style>
  <w:style w:type="character" w:styleId="a7">
    <w:name w:val="Emphasis"/>
    <w:basedOn w:val="a0"/>
    <w:uiPriority w:val="20"/>
    <w:qFormat/>
    <w:rsid w:val="00460E06"/>
    <w:rPr>
      <w:i/>
      <w:iCs/>
    </w:rPr>
  </w:style>
  <w:style w:type="character" w:styleId="a8">
    <w:name w:val="Hyperlink"/>
    <w:basedOn w:val="a0"/>
    <w:uiPriority w:val="99"/>
    <w:semiHidden/>
    <w:unhideWhenUsed/>
    <w:rsid w:val="00460E06"/>
    <w:rPr>
      <w:color w:val="0000FF"/>
      <w:u w:val="single"/>
    </w:rPr>
  </w:style>
  <w:style w:type="paragraph" w:customStyle="1" w:styleId="aa">
    <w:name w:val="aa"/>
    <w:basedOn w:val="a"/>
    <w:rsid w:val="003A2AF7"/>
    <w:pPr>
      <w:spacing w:before="100" w:beforeAutospacing="1" w:after="100" w:afterAutospacing="1"/>
    </w:pPr>
  </w:style>
  <w:style w:type="character" w:styleId="a9">
    <w:name w:val="Strong"/>
    <w:basedOn w:val="a0"/>
    <w:uiPriority w:val="22"/>
    <w:qFormat/>
    <w:rsid w:val="004065F2"/>
    <w:rPr>
      <w:b/>
      <w:bCs/>
    </w:rPr>
  </w:style>
  <w:style w:type="paragraph" w:styleId="ab">
    <w:name w:val="Balloon Text"/>
    <w:basedOn w:val="a"/>
    <w:link w:val="ac"/>
    <w:uiPriority w:val="99"/>
    <w:semiHidden/>
    <w:unhideWhenUsed/>
    <w:rsid w:val="00CF2314"/>
    <w:rPr>
      <w:rFonts w:ascii="Tahoma" w:hAnsi="Tahoma" w:cs="Tahoma"/>
      <w:sz w:val="16"/>
      <w:szCs w:val="16"/>
    </w:rPr>
  </w:style>
  <w:style w:type="character" w:customStyle="1" w:styleId="ac">
    <w:name w:val="Текст выноски Знак"/>
    <w:basedOn w:val="a0"/>
    <w:link w:val="ab"/>
    <w:uiPriority w:val="99"/>
    <w:semiHidden/>
    <w:rsid w:val="00CF231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5496844">
      <w:bodyDiv w:val="1"/>
      <w:marLeft w:val="0"/>
      <w:marRight w:val="0"/>
      <w:marTop w:val="0"/>
      <w:marBottom w:val="0"/>
      <w:divBdr>
        <w:top w:val="none" w:sz="0" w:space="0" w:color="auto"/>
        <w:left w:val="none" w:sz="0" w:space="0" w:color="auto"/>
        <w:bottom w:val="none" w:sz="0" w:space="0" w:color="auto"/>
        <w:right w:val="none" w:sz="0" w:space="0" w:color="auto"/>
      </w:divBdr>
    </w:div>
    <w:div w:id="54358939">
      <w:bodyDiv w:val="1"/>
      <w:marLeft w:val="0"/>
      <w:marRight w:val="0"/>
      <w:marTop w:val="0"/>
      <w:marBottom w:val="0"/>
      <w:divBdr>
        <w:top w:val="none" w:sz="0" w:space="0" w:color="auto"/>
        <w:left w:val="none" w:sz="0" w:space="0" w:color="auto"/>
        <w:bottom w:val="none" w:sz="0" w:space="0" w:color="auto"/>
        <w:right w:val="none" w:sz="0" w:space="0" w:color="auto"/>
      </w:divBdr>
    </w:div>
    <w:div w:id="85226151">
      <w:bodyDiv w:val="1"/>
      <w:marLeft w:val="0"/>
      <w:marRight w:val="0"/>
      <w:marTop w:val="0"/>
      <w:marBottom w:val="0"/>
      <w:divBdr>
        <w:top w:val="none" w:sz="0" w:space="0" w:color="auto"/>
        <w:left w:val="none" w:sz="0" w:space="0" w:color="auto"/>
        <w:bottom w:val="none" w:sz="0" w:space="0" w:color="auto"/>
        <w:right w:val="none" w:sz="0" w:space="0" w:color="auto"/>
      </w:divBdr>
    </w:div>
    <w:div w:id="193887632">
      <w:bodyDiv w:val="1"/>
      <w:marLeft w:val="0"/>
      <w:marRight w:val="0"/>
      <w:marTop w:val="0"/>
      <w:marBottom w:val="0"/>
      <w:divBdr>
        <w:top w:val="none" w:sz="0" w:space="0" w:color="auto"/>
        <w:left w:val="none" w:sz="0" w:space="0" w:color="auto"/>
        <w:bottom w:val="none" w:sz="0" w:space="0" w:color="auto"/>
        <w:right w:val="none" w:sz="0" w:space="0" w:color="auto"/>
      </w:divBdr>
    </w:div>
    <w:div w:id="210925430">
      <w:bodyDiv w:val="1"/>
      <w:marLeft w:val="0"/>
      <w:marRight w:val="0"/>
      <w:marTop w:val="0"/>
      <w:marBottom w:val="0"/>
      <w:divBdr>
        <w:top w:val="none" w:sz="0" w:space="0" w:color="auto"/>
        <w:left w:val="none" w:sz="0" w:space="0" w:color="auto"/>
        <w:bottom w:val="none" w:sz="0" w:space="0" w:color="auto"/>
        <w:right w:val="none" w:sz="0" w:space="0" w:color="auto"/>
      </w:divBdr>
    </w:div>
    <w:div w:id="330452841">
      <w:bodyDiv w:val="1"/>
      <w:marLeft w:val="0"/>
      <w:marRight w:val="0"/>
      <w:marTop w:val="0"/>
      <w:marBottom w:val="0"/>
      <w:divBdr>
        <w:top w:val="none" w:sz="0" w:space="0" w:color="auto"/>
        <w:left w:val="none" w:sz="0" w:space="0" w:color="auto"/>
        <w:bottom w:val="none" w:sz="0" w:space="0" w:color="auto"/>
        <w:right w:val="none" w:sz="0" w:space="0" w:color="auto"/>
      </w:divBdr>
    </w:div>
    <w:div w:id="336271069">
      <w:bodyDiv w:val="1"/>
      <w:marLeft w:val="0"/>
      <w:marRight w:val="0"/>
      <w:marTop w:val="0"/>
      <w:marBottom w:val="0"/>
      <w:divBdr>
        <w:top w:val="none" w:sz="0" w:space="0" w:color="auto"/>
        <w:left w:val="none" w:sz="0" w:space="0" w:color="auto"/>
        <w:bottom w:val="none" w:sz="0" w:space="0" w:color="auto"/>
        <w:right w:val="none" w:sz="0" w:space="0" w:color="auto"/>
      </w:divBdr>
    </w:div>
    <w:div w:id="461120439">
      <w:bodyDiv w:val="1"/>
      <w:marLeft w:val="0"/>
      <w:marRight w:val="0"/>
      <w:marTop w:val="0"/>
      <w:marBottom w:val="0"/>
      <w:divBdr>
        <w:top w:val="none" w:sz="0" w:space="0" w:color="auto"/>
        <w:left w:val="none" w:sz="0" w:space="0" w:color="auto"/>
        <w:bottom w:val="none" w:sz="0" w:space="0" w:color="auto"/>
        <w:right w:val="none" w:sz="0" w:space="0" w:color="auto"/>
      </w:divBdr>
    </w:div>
    <w:div w:id="499663339">
      <w:bodyDiv w:val="1"/>
      <w:marLeft w:val="0"/>
      <w:marRight w:val="0"/>
      <w:marTop w:val="0"/>
      <w:marBottom w:val="0"/>
      <w:divBdr>
        <w:top w:val="none" w:sz="0" w:space="0" w:color="auto"/>
        <w:left w:val="none" w:sz="0" w:space="0" w:color="auto"/>
        <w:bottom w:val="none" w:sz="0" w:space="0" w:color="auto"/>
        <w:right w:val="none" w:sz="0" w:space="0" w:color="auto"/>
      </w:divBdr>
    </w:div>
    <w:div w:id="500508504">
      <w:bodyDiv w:val="1"/>
      <w:marLeft w:val="0"/>
      <w:marRight w:val="0"/>
      <w:marTop w:val="0"/>
      <w:marBottom w:val="0"/>
      <w:divBdr>
        <w:top w:val="none" w:sz="0" w:space="0" w:color="auto"/>
        <w:left w:val="none" w:sz="0" w:space="0" w:color="auto"/>
        <w:bottom w:val="none" w:sz="0" w:space="0" w:color="auto"/>
        <w:right w:val="none" w:sz="0" w:space="0" w:color="auto"/>
      </w:divBdr>
    </w:div>
    <w:div w:id="541747260">
      <w:bodyDiv w:val="1"/>
      <w:marLeft w:val="0"/>
      <w:marRight w:val="0"/>
      <w:marTop w:val="0"/>
      <w:marBottom w:val="0"/>
      <w:divBdr>
        <w:top w:val="none" w:sz="0" w:space="0" w:color="auto"/>
        <w:left w:val="none" w:sz="0" w:space="0" w:color="auto"/>
        <w:bottom w:val="none" w:sz="0" w:space="0" w:color="auto"/>
        <w:right w:val="none" w:sz="0" w:space="0" w:color="auto"/>
      </w:divBdr>
    </w:div>
    <w:div w:id="621810439">
      <w:bodyDiv w:val="1"/>
      <w:marLeft w:val="0"/>
      <w:marRight w:val="0"/>
      <w:marTop w:val="0"/>
      <w:marBottom w:val="0"/>
      <w:divBdr>
        <w:top w:val="none" w:sz="0" w:space="0" w:color="auto"/>
        <w:left w:val="none" w:sz="0" w:space="0" w:color="auto"/>
        <w:bottom w:val="none" w:sz="0" w:space="0" w:color="auto"/>
        <w:right w:val="none" w:sz="0" w:space="0" w:color="auto"/>
      </w:divBdr>
    </w:div>
    <w:div w:id="650405052">
      <w:bodyDiv w:val="1"/>
      <w:marLeft w:val="0"/>
      <w:marRight w:val="0"/>
      <w:marTop w:val="0"/>
      <w:marBottom w:val="0"/>
      <w:divBdr>
        <w:top w:val="none" w:sz="0" w:space="0" w:color="auto"/>
        <w:left w:val="none" w:sz="0" w:space="0" w:color="auto"/>
        <w:bottom w:val="none" w:sz="0" w:space="0" w:color="auto"/>
        <w:right w:val="none" w:sz="0" w:space="0" w:color="auto"/>
      </w:divBdr>
    </w:div>
    <w:div w:id="659428773">
      <w:bodyDiv w:val="1"/>
      <w:marLeft w:val="0"/>
      <w:marRight w:val="0"/>
      <w:marTop w:val="0"/>
      <w:marBottom w:val="0"/>
      <w:divBdr>
        <w:top w:val="none" w:sz="0" w:space="0" w:color="auto"/>
        <w:left w:val="none" w:sz="0" w:space="0" w:color="auto"/>
        <w:bottom w:val="none" w:sz="0" w:space="0" w:color="auto"/>
        <w:right w:val="none" w:sz="0" w:space="0" w:color="auto"/>
      </w:divBdr>
    </w:div>
    <w:div w:id="670525808">
      <w:bodyDiv w:val="1"/>
      <w:marLeft w:val="0"/>
      <w:marRight w:val="0"/>
      <w:marTop w:val="0"/>
      <w:marBottom w:val="0"/>
      <w:divBdr>
        <w:top w:val="none" w:sz="0" w:space="0" w:color="auto"/>
        <w:left w:val="none" w:sz="0" w:space="0" w:color="auto"/>
        <w:bottom w:val="none" w:sz="0" w:space="0" w:color="auto"/>
        <w:right w:val="none" w:sz="0" w:space="0" w:color="auto"/>
      </w:divBdr>
    </w:div>
    <w:div w:id="738091790">
      <w:bodyDiv w:val="1"/>
      <w:marLeft w:val="0"/>
      <w:marRight w:val="0"/>
      <w:marTop w:val="0"/>
      <w:marBottom w:val="0"/>
      <w:divBdr>
        <w:top w:val="none" w:sz="0" w:space="0" w:color="auto"/>
        <w:left w:val="none" w:sz="0" w:space="0" w:color="auto"/>
        <w:bottom w:val="none" w:sz="0" w:space="0" w:color="auto"/>
        <w:right w:val="none" w:sz="0" w:space="0" w:color="auto"/>
      </w:divBdr>
    </w:div>
    <w:div w:id="835807633">
      <w:bodyDiv w:val="1"/>
      <w:marLeft w:val="0"/>
      <w:marRight w:val="0"/>
      <w:marTop w:val="0"/>
      <w:marBottom w:val="0"/>
      <w:divBdr>
        <w:top w:val="none" w:sz="0" w:space="0" w:color="auto"/>
        <w:left w:val="none" w:sz="0" w:space="0" w:color="auto"/>
        <w:bottom w:val="none" w:sz="0" w:space="0" w:color="auto"/>
        <w:right w:val="none" w:sz="0" w:space="0" w:color="auto"/>
      </w:divBdr>
    </w:div>
    <w:div w:id="955333908">
      <w:bodyDiv w:val="1"/>
      <w:marLeft w:val="0"/>
      <w:marRight w:val="0"/>
      <w:marTop w:val="0"/>
      <w:marBottom w:val="0"/>
      <w:divBdr>
        <w:top w:val="none" w:sz="0" w:space="0" w:color="auto"/>
        <w:left w:val="none" w:sz="0" w:space="0" w:color="auto"/>
        <w:bottom w:val="none" w:sz="0" w:space="0" w:color="auto"/>
        <w:right w:val="none" w:sz="0" w:space="0" w:color="auto"/>
      </w:divBdr>
    </w:div>
    <w:div w:id="1028410686">
      <w:bodyDiv w:val="1"/>
      <w:marLeft w:val="0"/>
      <w:marRight w:val="0"/>
      <w:marTop w:val="0"/>
      <w:marBottom w:val="0"/>
      <w:divBdr>
        <w:top w:val="none" w:sz="0" w:space="0" w:color="auto"/>
        <w:left w:val="none" w:sz="0" w:space="0" w:color="auto"/>
        <w:bottom w:val="none" w:sz="0" w:space="0" w:color="auto"/>
        <w:right w:val="none" w:sz="0" w:space="0" w:color="auto"/>
      </w:divBdr>
    </w:div>
    <w:div w:id="1176842331">
      <w:bodyDiv w:val="1"/>
      <w:marLeft w:val="0"/>
      <w:marRight w:val="0"/>
      <w:marTop w:val="0"/>
      <w:marBottom w:val="0"/>
      <w:divBdr>
        <w:top w:val="none" w:sz="0" w:space="0" w:color="auto"/>
        <w:left w:val="none" w:sz="0" w:space="0" w:color="auto"/>
        <w:bottom w:val="none" w:sz="0" w:space="0" w:color="auto"/>
        <w:right w:val="none" w:sz="0" w:space="0" w:color="auto"/>
      </w:divBdr>
      <w:divsChild>
        <w:div w:id="84351246">
          <w:marLeft w:val="0"/>
          <w:marRight w:val="0"/>
          <w:marTop w:val="0"/>
          <w:marBottom w:val="0"/>
          <w:divBdr>
            <w:top w:val="none" w:sz="0" w:space="0" w:color="auto"/>
            <w:left w:val="none" w:sz="0" w:space="0" w:color="auto"/>
            <w:bottom w:val="none" w:sz="0" w:space="0" w:color="auto"/>
            <w:right w:val="none" w:sz="0" w:space="0" w:color="auto"/>
          </w:divBdr>
        </w:div>
      </w:divsChild>
    </w:div>
    <w:div w:id="1228152151">
      <w:bodyDiv w:val="1"/>
      <w:marLeft w:val="0"/>
      <w:marRight w:val="0"/>
      <w:marTop w:val="0"/>
      <w:marBottom w:val="0"/>
      <w:divBdr>
        <w:top w:val="none" w:sz="0" w:space="0" w:color="auto"/>
        <w:left w:val="none" w:sz="0" w:space="0" w:color="auto"/>
        <w:bottom w:val="none" w:sz="0" w:space="0" w:color="auto"/>
        <w:right w:val="none" w:sz="0" w:space="0" w:color="auto"/>
      </w:divBdr>
    </w:div>
    <w:div w:id="1346057129">
      <w:bodyDiv w:val="1"/>
      <w:marLeft w:val="0"/>
      <w:marRight w:val="0"/>
      <w:marTop w:val="0"/>
      <w:marBottom w:val="0"/>
      <w:divBdr>
        <w:top w:val="none" w:sz="0" w:space="0" w:color="auto"/>
        <w:left w:val="none" w:sz="0" w:space="0" w:color="auto"/>
        <w:bottom w:val="none" w:sz="0" w:space="0" w:color="auto"/>
        <w:right w:val="none" w:sz="0" w:space="0" w:color="auto"/>
      </w:divBdr>
    </w:div>
    <w:div w:id="1352535901">
      <w:bodyDiv w:val="1"/>
      <w:marLeft w:val="0"/>
      <w:marRight w:val="0"/>
      <w:marTop w:val="0"/>
      <w:marBottom w:val="0"/>
      <w:divBdr>
        <w:top w:val="none" w:sz="0" w:space="0" w:color="auto"/>
        <w:left w:val="none" w:sz="0" w:space="0" w:color="auto"/>
        <w:bottom w:val="none" w:sz="0" w:space="0" w:color="auto"/>
        <w:right w:val="none" w:sz="0" w:space="0" w:color="auto"/>
      </w:divBdr>
    </w:div>
    <w:div w:id="1388264412">
      <w:bodyDiv w:val="1"/>
      <w:marLeft w:val="0"/>
      <w:marRight w:val="0"/>
      <w:marTop w:val="0"/>
      <w:marBottom w:val="0"/>
      <w:divBdr>
        <w:top w:val="none" w:sz="0" w:space="0" w:color="auto"/>
        <w:left w:val="none" w:sz="0" w:space="0" w:color="auto"/>
        <w:bottom w:val="none" w:sz="0" w:space="0" w:color="auto"/>
        <w:right w:val="none" w:sz="0" w:space="0" w:color="auto"/>
      </w:divBdr>
    </w:div>
    <w:div w:id="1454132122">
      <w:bodyDiv w:val="1"/>
      <w:marLeft w:val="0"/>
      <w:marRight w:val="0"/>
      <w:marTop w:val="0"/>
      <w:marBottom w:val="0"/>
      <w:divBdr>
        <w:top w:val="none" w:sz="0" w:space="0" w:color="auto"/>
        <w:left w:val="none" w:sz="0" w:space="0" w:color="auto"/>
        <w:bottom w:val="none" w:sz="0" w:space="0" w:color="auto"/>
        <w:right w:val="none" w:sz="0" w:space="0" w:color="auto"/>
      </w:divBdr>
    </w:div>
    <w:div w:id="1458526369">
      <w:bodyDiv w:val="1"/>
      <w:marLeft w:val="0"/>
      <w:marRight w:val="0"/>
      <w:marTop w:val="0"/>
      <w:marBottom w:val="0"/>
      <w:divBdr>
        <w:top w:val="none" w:sz="0" w:space="0" w:color="auto"/>
        <w:left w:val="none" w:sz="0" w:space="0" w:color="auto"/>
        <w:bottom w:val="none" w:sz="0" w:space="0" w:color="auto"/>
        <w:right w:val="none" w:sz="0" w:space="0" w:color="auto"/>
      </w:divBdr>
    </w:div>
    <w:div w:id="1520197872">
      <w:bodyDiv w:val="1"/>
      <w:marLeft w:val="0"/>
      <w:marRight w:val="0"/>
      <w:marTop w:val="0"/>
      <w:marBottom w:val="0"/>
      <w:divBdr>
        <w:top w:val="none" w:sz="0" w:space="0" w:color="auto"/>
        <w:left w:val="none" w:sz="0" w:space="0" w:color="auto"/>
        <w:bottom w:val="none" w:sz="0" w:space="0" w:color="auto"/>
        <w:right w:val="none" w:sz="0" w:space="0" w:color="auto"/>
      </w:divBdr>
    </w:div>
    <w:div w:id="1574317276">
      <w:bodyDiv w:val="1"/>
      <w:marLeft w:val="0"/>
      <w:marRight w:val="0"/>
      <w:marTop w:val="0"/>
      <w:marBottom w:val="0"/>
      <w:divBdr>
        <w:top w:val="none" w:sz="0" w:space="0" w:color="auto"/>
        <w:left w:val="none" w:sz="0" w:space="0" w:color="auto"/>
        <w:bottom w:val="none" w:sz="0" w:space="0" w:color="auto"/>
        <w:right w:val="none" w:sz="0" w:space="0" w:color="auto"/>
      </w:divBdr>
    </w:div>
    <w:div w:id="1649049012">
      <w:bodyDiv w:val="1"/>
      <w:marLeft w:val="0"/>
      <w:marRight w:val="0"/>
      <w:marTop w:val="0"/>
      <w:marBottom w:val="0"/>
      <w:divBdr>
        <w:top w:val="none" w:sz="0" w:space="0" w:color="auto"/>
        <w:left w:val="none" w:sz="0" w:space="0" w:color="auto"/>
        <w:bottom w:val="none" w:sz="0" w:space="0" w:color="auto"/>
        <w:right w:val="none" w:sz="0" w:space="0" w:color="auto"/>
      </w:divBdr>
    </w:div>
    <w:div w:id="1785884688">
      <w:bodyDiv w:val="1"/>
      <w:marLeft w:val="0"/>
      <w:marRight w:val="0"/>
      <w:marTop w:val="0"/>
      <w:marBottom w:val="0"/>
      <w:divBdr>
        <w:top w:val="none" w:sz="0" w:space="0" w:color="auto"/>
        <w:left w:val="none" w:sz="0" w:space="0" w:color="auto"/>
        <w:bottom w:val="none" w:sz="0" w:space="0" w:color="auto"/>
        <w:right w:val="none" w:sz="0" w:space="0" w:color="auto"/>
      </w:divBdr>
    </w:div>
    <w:div w:id="1792506794">
      <w:bodyDiv w:val="1"/>
      <w:marLeft w:val="0"/>
      <w:marRight w:val="0"/>
      <w:marTop w:val="0"/>
      <w:marBottom w:val="0"/>
      <w:divBdr>
        <w:top w:val="none" w:sz="0" w:space="0" w:color="auto"/>
        <w:left w:val="none" w:sz="0" w:space="0" w:color="auto"/>
        <w:bottom w:val="none" w:sz="0" w:space="0" w:color="auto"/>
        <w:right w:val="none" w:sz="0" w:space="0" w:color="auto"/>
      </w:divBdr>
    </w:div>
    <w:div w:id="1827282306">
      <w:bodyDiv w:val="1"/>
      <w:marLeft w:val="0"/>
      <w:marRight w:val="0"/>
      <w:marTop w:val="0"/>
      <w:marBottom w:val="0"/>
      <w:divBdr>
        <w:top w:val="none" w:sz="0" w:space="0" w:color="auto"/>
        <w:left w:val="none" w:sz="0" w:space="0" w:color="auto"/>
        <w:bottom w:val="none" w:sz="0" w:space="0" w:color="auto"/>
        <w:right w:val="none" w:sz="0" w:space="0" w:color="auto"/>
      </w:divBdr>
    </w:div>
    <w:div w:id="1944259661">
      <w:bodyDiv w:val="1"/>
      <w:marLeft w:val="0"/>
      <w:marRight w:val="0"/>
      <w:marTop w:val="0"/>
      <w:marBottom w:val="0"/>
      <w:divBdr>
        <w:top w:val="none" w:sz="0" w:space="0" w:color="auto"/>
        <w:left w:val="none" w:sz="0" w:space="0" w:color="auto"/>
        <w:bottom w:val="none" w:sz="0" w:space="0" w:color="auto"/>
        <w:right w:val="none" w:sz="0" w:space="0" w:color="auto"/>
      </w:divBdr>
    </w:div>
    <w:div w:id="1961523650">
      <w:bodyDiv w:val="1"/>
      <w:marLeft w:val="0"/>
      <w:marRight w:val="0"/>
      <w:marTop w:val="0"/>
      <w:marBottom w:val="0"/>
      <w:divBdr>
        <w:top w:val="none" w:sz="0" w:space="0" w:color="auto"/>
        <w:left w:val="none" w:sz="0" w:space="0" w:color="auto"/>
        <w:bottom w:val="none" w:sz="0" w:space="0" w:color="auto"/>
        <w:right w:val="none" w:sz="0" w:space="0" w:color="auto"/>
      </w:divBdr>
    </w:div>
    <w:div w:id="2004628129">
      <w:bodyDiv w:val="1"/>
      <w:marLeft w:val="0"/>
      <w:marRight w:val="0"/>
      <w:marTop w:val="0"/>
      <w:marBottom w:val="0"/>
      <w:divBdr>
        <w:top w:val="none" w:sz="0" w:space="0" w:color="auto"/>
        <w:left w:val="none" w:sz="0" w:space="0" w:color="auto"/>
        <w:bottom w:val="none" w:sz="0" w:space="0" w:color="auto"/>
        <w:right w:val="none" w:sz="0" w:space="0" w:color="auto"/>
      </w:divBdr>
    </w:div>
    <w:div w:id="2017071320">
      <w:bodyDiv w:val="1"/>
      <w:marLeft w:val="0"/>
      <w:marRight w:val="0"/>
      <w:marTop w:val="0"/>
      <w:marBottom w:val="0"/>
      <w:divBdr>
        <w:top w:val="none" w:sz="0" w:space="0" w:color="auto"/>
        <w:left w:val="none" w:sz="0" w:space="0" w:color="auto"/>
        <w:bottom w:val="none" w:sz="0" w:space="0" w:color="auto"/>
        <w:right w:val="none" w:sz="0" w:space="0" w:color="auto"/>
      </w:divBdr>
    </w:div>
    <w:div w:id="208510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16</Pages>
  <Words>8332</Words>
  <Characters>47496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Гульмира</cp:lastModifiedBy>
  <cp:revision>19</cp:revision>
  <dcterms:created xsi:type="dcterms:W3CDTF">2018-12-06T17:25:00Z</dcterms:created>
  <dcterms:modified xsi:type="dcterms:W3CDTF">2019-04-21T15:10:00Z</dcterms:modified>
</cp:coreProperties>
</file>